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F8" w:rsidRPr="001D2C1A" w:rsidRDefault="00887FF8" w:rsidP="00887FF8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887FF8" w:rsidRPr="001D2C1A" w:rsidRDefault="00887FF8" w:rsidP="00887FF8">
      <w:pPr>
        <w:pStyle w:val="a8"/>
        <w:jc w:val="center"/>
        <w:rPr>
          <w:rFonts w:ascii="Times New Roman" w:hAnsi="Times New Roman"/>
        </w:rPr>
      </w:pPr>
    </w:p>
    <w:p w:rsidR="00887FF8" w:rsidRPr="001D2C1A" w:rsidRDefault="00887FF8" w:rsidP="00887FF8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887FF8" w:rsidRPr="001D2C1A" w:rsidRDefault="00887FF8" w:rsidP="00887FF8">
      <w:pPr>
        <w:pStyle w:val="a8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887FF8" w:rsidRPr="001D2C1A" w:rsidTr="0076443B">
        <w:tc>
          <w:tcPr>
            <w:tcW w:w="3857" w:type="dxa"/>
            <w:shd w:val="clear" w:color="auto" w:fill="auto"/>
          </w:tcPr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4F2DDA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887FF8" w:rsidRPr="001D2C1A" w:rsidRDefault="004F2DDA" w:rsidP="0076443B">
            <w:pPr>
              <w:pStyle w:val="a8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proofErr w:type="gramStart"/>
            <w:r w:rsidR="00887FF8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887FF8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proofErr w:type="gramEnd"/>
            <w:r w:rsidR="00887FF8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887FF8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887FF8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887FF8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887FF8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887FF8" w:rsidRPr="001D2C1A" w:rsidRDefault="00887FF8" w:rsidP="0076443B">
            <w:pPr>
              <w:pStyle w:val="a8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887FF8" w:rsidRPr="001D2C1A" w:rsidRDefault="00887FF8" w:rsidP="00887FF8">
      <w:pPr>
        <w:jc w:val="center"/>
        <w:rPr>
          <w:rFonts w:ascii="Times New Roman" w:hAnsi="Times New Roman" w:cs="Times New Roman"/>
          <w:sz w:val="28"/>
        </w:rPr>
      </w:pPr>
    </w:p>
    <w:p w:rsidR="00887FF8" w:rsidRPr="001D2C1A" w:rsidRDefault="00887FF8" w:rsidP="00887FF8">
      <w:pPr>
        <w:jc w:val="center"/>
        <w:rPr>
          <w:rFonts w:ascii="Times New Roman" w:hAnsi="Times New Roman" w:cs="Times New Roman"/>
          <w:sz w:val="28"/>
        </w:rPr>
      </w:pPr>
    </w:p>
    <w:p w:rsidR="00887FF8" w:rsidRPr="001D2C1A" w:rsidRDefault="00887FF8" w:rsidP="00887FF8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887FF8" w:rsidRPr="001D2C1A" w:rsidRDefault="00887FF8" w:rsidP="00887FF8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887FF8" w:rsidRPr="00FD4780" w:rsidRDefault="00887FF8" w:rsidP="00887FF8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9</w:t>
      </w:r>
      <w:r w:rsidRPr="00FD4780">
        <w:rPr>
          <w:rFonts w:ascii="Times New Roman" w:hAnsi="Times New Roman" w:cs="Times New Roman"/>
          <w:sz w:val="30"/>
          <w:szCs w:val="30"/>
        </w:rPr>
        <w:t xml:space="preserve"> 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ОБЩЕСТВОЗНАНИЕ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</w:p>
    <w:p w:rsidR="00887FF8" w:rsidRPr="001D2C1A" w:rsidRDefault="00887FF8" w:rsidP="00887FF8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887FF8" w:rsidRPr="001D2C1A" w:rsidRDefault="00887FF8" w:rsidP="00887FF8">
      <w:pPr>
        <w:pStyle w:val="a8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87FF8" w:rsidRPr="001D2C1A" w:rsidRDefault="00887FF8" w:rsidP="00887FF8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Программа подготовки</w:t>
      </w: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9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71814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базовая</w:t>
      </w: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(базовая, углубленная)</w:t>
      </w: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</w:rPr>
      </w:pPr>
      <w:r w:rsidRPr="000C63E3">
        <w:rPr>
          <w:rFonts w:ascii="Times New Roman" w:hAnsi="Times New Roman"/>
        </w:rPr>
        <w:t>Форма обучения</w:t>
      </w:r>
    </w:p>
    <w:p w:rsidR="00887FF8" w:rsidRPr="000C63E3" w:rsidRDefault="00887FF8" w:rsidP="00887FF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7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2820C68" id="Прямая со стрелкой 1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Gkvf7f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/>
          <w:sz w:val="28"/>
          <w:szCs w:val="28"/>
        </w:rPr>
        <w:t>очная</w:t>
      </w: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</w:pPr>
    </w:p>
    <w:p w:rsidR="00887FF8" w:rsidRPr="001D2C1A" w:rsidRDefault="00887FF8" w:rsidP="00887FF8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887FF8" w:rsidRPr="001D2C1A" w:rsidRDefault="00887FF8" w:rsidP="00887FF8">
      <w:pPr>
        <w:rPr>
          <w:rFonts w:ascii="Times New Roman" w:hAnsi="Times New Roman" w:cs="Times New Roman"/>
          <w:sz w:val="28"/>
          <w:szCs w:val="28"/>
        </w:rPr>
        <w:sectPr w:rsidR="00887FF8" w:rsidRPr="001D2C1A" w:rsidSect="00037573">
          <w:footerReference w:type="even" r:id="rId7"/>
          <w:footerReference w:type="default" r:id="rId8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07472D" w:rsidRPr="0007472D" w:rsidRDefault="0007472D" w:rsidP="0007472D">
      <w:pPr>
        <w:pStyle w:val="40"/>
        <w:shd w:val="clear" w:color="auto" w:fill="auto"/>
        <w:spacing w:before="476" w:line="277" w:lineRule="exact"/>
        <w:ind w:firstLine="340"/>
        <w:rPr>
          <w:b w:val="0"/>
          <w:bCs w:val="0"/>
          <w:i w:val="0"/>
          <w:iCs w:val="0"/>
          <w:sz w:val="28"/>
          <w:szCs w:val="28"/>
        </w:rPr>
      </w:pPr>
      <w:r w:rsidRPr="0007472D">
        <w:rPr>
          <w:b w:val="0"/>
          <w:bCs w:val="0"/>
          <w:i w:val="0"/>
          <w:iCs w:val="0"/>
          <w:sz w:val="28"/>
          <w:szCs w:val="28"/>
        </w:rPr>
        <w:lastRenderedPageBreak/>
        <w:t>Рабочая программа учебной дисциплины разработана:</w:t>
      </w:r>
    </w:p>
    <w:p w:rsidR="0007472D" w:rsidRPr="0007472D" w:rsidRDefault="0007472D" w:rsidP="0007472D">
      <w:pPr>
        <w:pStyle w:val="40"/>
        <w:numPr>
          <w:ilvl w:val="0"/>
          <w:numId w:val="8"/>
        </w:numPr>
        <w:shd w:val="clear" w:color="auto" w:fill="auto"/>
        <w:spacing w:before="0" w:line="277" w:lineRule="exact"/>
        <w:ind w:firstLine="340"/>
        <w:rPr>
          <w:b w:val="0"/>
          <w:bCs w:val="0"/>
          <w:i w:val="0"/>
          <w:iCs w:val="0"/>
          <w:sz w:val="28"/>
          <w:szCs w:val="28"/>
        </w:rPr>
      </w:pPr>
      <w:r w:rsidRPr="0007472D">
        <w:rPr>
          <w:b w:val="0"/>
          <w:bCs w:val="0"/>
          <w:i w:val="0"/>
          <w:iCs w:val="0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07472D" w:rsidRPr="0007472D" w:rsidRDefault="0007472D" w:rsidP="0007472D">
      <w:pPr>
        <w:pStyle w:val="50"/>
        <w:numPr>
          <w:ilvl w:val="0"/>
          <w:numId w:val="8"/>
        </w:numPr>
        <w:shd w:val="clear" w:color="auto" w:fill="auto"/>
        <w:tabs>
          <w:tab w:val="left" w:pos="1185"/>
        </w:tabs>
        <w:spacing w:line="252" w:lineRule="exact"/>
        <w:ind w:firstLine="340"/>
        <w:rPr>
          <w:i w:val="0"/>
          <w:iCs w:val="0"/>
          <w:sz w:val="28"/>
          <w:szCs w:val="28"/>
        </w:rPr>
      </w:pPr>
      <w:r w:rsidRPr="0007472D">
        <w:rPr>
          <w:i w:val="0"/>
          <w:iCs w:val="0"/>
          <w:sz w:val="28"/>
          <w:szCs w:val="28"/>
        </w:rPr>
        <w:t>в соответствии с Рекомендациями по организации получения среднего общего</w:t>
      </w:r>
    </w:p>
    <w:p w:rsidR="0007472D" w:rsidRPr="0007472D" w:rsidRDefault="0007472D" w:rsidP="0007472D">
      <w:pPr>
        <w:pStyle w:val="50"/>
        <w:shd w:val="clear" w:color="auto" w:fill="auto"/>
        <w:tabs>
          <w:tab w:val="left" w:pos="8399"/>
        </w:tabs>
        <w:ind w:firstLine="340"/>
        <w:rPr>
          <w:i w:val="0"/>
          <w:iCs w:val="0"/>
          <w:sz w:val="28"/>
          <w:szCs w:val="28"/>
        </w:rPr>
      </w:pPr>
      <w:r w:rsidRPr="0007472D">
        <w:rPr>
          <w:i w:val="0"/>
          <w:iCs w:val="0"/>
          <w:sz w:val="28"/>
          <w:szCs w:val="28"/>
        </w:rPr>
        <w:t>образования в пределах освоения образовательных программ</w:t>
      </w:r>
      <w:r w:rsidRPr="0007472D">
        <w:rPr>
          <w:i w:val="0"/>
          <w:iCs w:val="0"/>
          <w:sz w:val="28"/>
          <w:szCs w:val="28"/>
        </w:rPr>
        <w:tab/>
        <w:t>среднего</w:t>
      </w:r>
    </w:p>
    <w:p w:rsidR="0007472D" w:rsidRPr="0007472D" w:rsidRDefault="0007472D" w:rsidP="0007472D">
      <w:pPr>
        <w:pStyle w:val="50"/>
        <w:shd w:val="clear" w:color="auto" w:fill="auto"/>
        <w:ind w:firstLine="340"/>
        <w:rPr>
          <w:i w:val="0"/>
          <w:iCs w:val="0"/>
          <w:sz w:val="28"/>
          <w:szCs w:val="28"/>
        </w:rPr>
      </w:pPr>
      <w:r w:rsidRPr="0007472D">
        <w:rPr>
          <w:i w:val="0"/>
          <w:iCs w:val="0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887FF8" w:rsidRPr="0007472D" w:rsidRDefault="00887FF8" w:rsidP="0007472D">
      <w:pPr>
        <w:ind w:left="709"/>
        <w:jc w:val="both"/>
      </w:pPr>
    </w:p>
    <w:p w:rsidR="00887FF8" w:rsidRPr="00EC1DE1" w:rsidRDefault="00887FF8" w:rsidP="00887FF8">
      <w:pPr>
        <w:ind w:left="709"/>
        <w:rPr>
          <w:sz w:val="28"/>
        </w:rPr>
      </w:pPr>
    </w:p>
    <w:p w:rsidR="00887FF8" w:rsidRPr="001D2C1A" w:rsidRDefault="00887FF8" w:rsidP="00887FF8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proofErr w:type="spellStart"/>
      <w:r w:rsidR="00FA0639">
        <w:rPr>
          <w:rFonts w:ascii="Times New Roman" w:hAnsi="Times New Roman" w:cs="Times New Roman"/>
          <w:sz w:val="28"/>
        </w:rPr>
        <w:t>Закатей</w:t>
      </w:r>
      <w:proofErr w:type="spellEnd"/>
      <w:r w:rsidR="00FA0639">
        <w:rPr>
          <w:rFonts w:ascii="Times New Roman" w:hAnsi="Times New Roman" w:cs="Times New Roman"/>
          <w:sz w:val="28"/>
        </w:rPr>
        <w:t xml:space="preserve"> Д.П.</w:t>
      </w:r>
    </w:p>
    <w:p w:rsidR="00D2716F" w:rsidRDefault="00D2716F">
      <w:pPr>
        <w:pStyle w:val="20"/>
        <w:shd w:val="clear" w:color="auto" w:fill="auto"/>
        <w:spacing w:after="1617" w:line="410" w:lineRule="exact"/>
        <w:ind w:right="4280" w:firstLine="960"/>
        <w:sectPr w:rsidR="00D2716F" w:rsidSect="00D2716F">
          <w:pgSz w:w="11900" w:h="16840"/>
          <w:pgMar w:top="1276" w:right="770" w:bottom="3500" w:left="1717" w:header="0" w:footer="3" w:gutter="0"/>
          <w:cols w:space="720"/>
          <w:noEndnote/>
          <w:docGrid w:linePitch="360"/>
        </w:sectPr>
      </w:pPr>
    </w:p>
    <w:p w:rsidR="00792422" w:rsidRDefault="00411B99">
      <w:pPr>
        <w:pStyle w:val="20"/>
        <w:shd w:val="clear" w:color="auto" w:fill="auto"/>
        <w:spacing w:after="184" w:line="220" w:lineRule="exact"/>
        <w:ind w:left="100" w:firstLine="0"/>
        <w:jc w:val="center"/>
      </w:pPr>
      <w:r>
        <w:lastRenderedPageBreak/>
        <w:t>СОДЕРЖАНИЕ</w:t>
      </w:r>
    </w:p>
    <w:p w:rsidR="00792422" w:rsidRDefault="00411B99">
      <w:pPr>
        <w:pStyle w:val="20"/>
        <w:numPr>
          <w:ilvl w:val="0"/>
          <w:numId w:val="1"/>
        </w:numPr>
        <w:shd w:val="clear" w:color="auto" w:fill="auto"/>
        <w:tabs>
          <w:tab w:val="left" w:pos="635"/>
          <w:tab w:val="left" w:pos="8398"/>
        </w:tabs>
        <w:spacing w:after="0" w:line="278" w:lineRule="exact"/>
        <w:ind w:left="280" w:firstLine="0"/>
        <w:jc w:val="both"/>
      </w:pPr>
      <w:r>
        <w:t>ПАСПОРТ РАБОЧЕЙ ПРОГРАММЫ УЧЕБНОЙ</w:t>
      </w:r>
      <w:r>
        <w:tab/>
        <w:t>4</w:t>
      </w:r>
    </w:p>
    <w:p w:rsidR="00792422" w:rsidRDefault="00411B99">
      <w:pPr>
        <w:pStyle w:val="20"/>
        <w:shd w:val="clear" w:color="auto" w:fill="auto"/>
        <w:spacing w:after="480" w:line="278" w:lineRule="exact"/>
        <w:ind w:left="620" w:firstLine="0"/>
      </w:pPr>
      <w:r>
        <w:t>ДИСЦИПЛИНЫ</w:t>
      </w:r>
    </w:p>
    <w:p w:rsidR="00792422" w:rsidRDefault="00411B99">
      <w:pPr>
        <w:pStyle w:val="20"/>
        <w:numPr>
          <w:ilvl w:val="0"/>
          <w:numId w:val="1"/>
        </w:numPr>
        <w:shd w:val="clear" w:color="auto" w:fill="auto"/>
        <w:tabs>
          <w:tab w:val="left" w:pos="643"/>
          <w:tab w:val="left" w:pos="8398"/>
        </w:tabs>
        <w:spacing w:after="0" w:line="278" w:lineRule="exact"/>
        <w:ind w:left="280" w:firstLine="0"/>
        <w:jc w:val="both"/>
      </w:pPr>
      <w:r>
        <w:t>СТРУКТУРА И СОДЕРЖАНИЕ РАБОЧЕЙ ПРОГРАММЫ</w:t>
      </w:r>
      <w:r>
        <w:tab/>
        <w:t>7</w:t>
      </w:r>
    </w:p>
    <w:p w:rsidR="00792422" w:rsidRDefault="00411B99">
      <w:pPr>
        <w:pStyle w:val="20"/>
        <w:shd w:val="clear" w:color="auto" w:fill="auto"/>
        <w:spacing w:after="244" w:line="278" w:lineRule="exact"/>
        <w:ind w:left="620" w:firstLine="0"/>
      </w:pPr>
      <w:r>
        <w:t>УЧЕБНОЙ ДИСЦИПЛИНЫ</w:t>
      </w:r>
    </w:p>
    <w:p w:rsidR="00792422" w:rsidRDefault="00411B99">
      <w:pPr>
        <w:pStyle w:val="20"/>
        <w:numPr>
          <w:ilvl w:val="0"/>
          <w:numId w:val="1"/>
        </w:numPr>
        <w:shd w:val="clear" w:color="auto" w:fill="auto"/>
        <w:tabs>
          <w:tab w:val="left" w:pos="8398"/>
        </w:tabs>
        <w:spacing w:after="236"/>
        <w:ind w:left="620" w:hanging="340"/>
      </w:pPr>
      <w:r>
        <w:t xml:space="preserve"> УСЛОВИЯ РЕАЛИЗАЦИИ РАБОЧЕЙ ПРОГРАММЫ</w:t>
      </w:r>
      <w:r>
        <w:tab/>
        <w:t>18 УЧЕБНОЙ ДИСЦИПЛИНЫ</w:t>
      </w:r>
    </w:p>
    <w:p w:rsidR="00792422" w:rsidRDefault="00411B99">
      <w:pPr>
        <w:pStyle w:val="20"/>
        <w:numPr>
          <w:ilvl w:val="0"/>
          <w:numId w:val="1"/>
        </w:numPr>
        <w:shd w:val="clear" w:color="auto" w:fill="auto"/>
        <w:tabs>
          <w:tab w:val="left" w:pos="8398"/>
        </w:tabs>
        <w:spacing w:after="0" w:line="278" w:lineRule="exact"/>
        <w:ind w:left="620" w:hanging="340"/>
      </w:pPr>
      <w:r>
        <w:t xml:space="preserve"> КОНТРОЛЬ И ОЦЕНКА РЕЗУЛЬТАТОВ ОСВОЕНИЯ</w:t>
      </w:r>
      <w:r>
        <w:tab/>
        <w:t>19 РАБОЧЕЙ ПРОГРАММЫ УЧЕБНОЙ ДИСЦИПЛИНЫ</w:t>
      </w:r>
    </w:p>
    <w:p w:rsidR="00D2716F" w:rsidRDefault="00D2716F" w:rsidP="00D2716F">
      <w:pPr>
        <w:pStyle w:val="20"/>
        <w:shd w:val="clear" w:color="auto" w:fill="auto"/>
        <w:tabs>
          <w:tab w:val="left" w:pos="8398"/>
        </w:tabs>
        <w:spacing w:after="0" w:line="278" w:lineRule="exact"/>
        <w:ind w:left="620" w:firstLine="0"/>
      </w:pPr>
    </w:p>
    <w:p w:rsidR="00D2716F" w:rsidRDefault="00D2716F" w:rsidP="00D2716F">
      <w:pPr>
        <w:pStyle w:val="20"/>
        <w:shd w:val="clear" w:color="auto" w:fill="auto"/>
        <w:tabs>
          <w:tab w:val="left" w:pos="8398"/>
        </w:tabs>
        <w:spacing w:after="0" w:line="278" w:lineRule="exact"/>
        <w:ind w:firstLine="0"/>
        <w:sectPr w:rsidR="00D2716F" w:rsidSect="00D2716F">
          <w:pgSz w:w="11900" w:h="16840"/>
          <w:pgMar w:top="1135" w:right="770" w:bottom="3500" w:left="1717" w:header="0" w:footer="3" w:gutter="0"/>
          <w:cols w:space="720"/>
          <w:noEndnote/>
          <w:docGrid w:linePitch="360"/>
        </w:sectPr>
      </w:pPr>
    </w:p>
    <w:p w:rsidR="00792422" w:rsidRPr="00E6502D" w:rsidRDefault="00411B9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66"/>
        </w:tabs>
        <w:spacing w:after="0" w:line="220" w:lineRule="exact"/>
        <w:rPr>
          <w:b w:val="0"/>
        </w:rPr>
      </w:pPr>
      <w:bookmarkStart w:id="0" w:name="bookmark0"/>
      <w:r w:rsidRPr="00E6502D">
        <w:rPr>
          <w:b w:val="0"/>
        </w:rPr>
        <w:lastRenderedPageBreak/>
        <w:t>Область применения рабочей программы</w:t>
      </w:r>
      <w:bookmarkEnd w:id="0"/>
    </w:p>
    <w:p w:rsidR="00792422" w:rsidRPr="00E6502D" w:rsidRDefault="00411B99">
      <w:pPr>
        <w:pStyle w:val="30"/>
        <w:shd w:val="clear" w:color="auto" w:fill="auto"/>
        <w:spacing w:before="0" w:after="0" w:line="274" w:lineRule="exact"/>
        <w:ind w:firstLine="460"/>
        <w:jc w:val="both"/>
        <w:rPr>
          <w:b w:val="0"/>
        </w:rPr>
      </w:pPr>
      <w:r w:rsidRPr="00E6502D">
        <w:rPr>
          <w:b w:val="0"/>
        </w:rPr>
        <w:t xml:space="preserve"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</w:t>
      </w:r>
      <w:r w:rsidR="00887FF8" w:rsidRPr="00887FF8">
        <w:rPr>
          <w:b w:val="0"/>
          <w:bCs w:val="0"/>
          <w:sz w:val="24"/>
          <w:szCs w:val="24"/>
        </w:rPr>
        <w:t>13.02.11 «Техническая эксплуатация и обслуживание электрического и электромеханического оборудования (по отраслям)»</w:t>
      </w:r>
      <w:r w:rsidR="00887FF8">
        <w:rPr>
          <w:b w:val="0"/>
          <w:bCs w:val="0"/>
          <w:sz w:val="24"/>
          <w:szCs w:val="24"/>
        </w:rPr>
        <w:t xml:space="preserve">. </w:t>
      </w:r>
    </w:p>
    <w:p w:rsidR="00792422" w:rsidRPr="00E6502D" w:rsidRDefault="00411B99">
      <w:pPr>
        <w:pStyle w:val="30"/>
        <w:shd w:val="clear" w:color="auto" w:fill="auto"/>
        <w:spacing w:before="0" w:after="233" w:line="274" w:lineRule="exact"/>
        <w:ind w:firstLine="460"/>
        <w:jc w:val="both"/>
        <w:rPr>
          <w:b w:val="0"/>
        </w:rPr>
      </w:pPr>
      <w:r w:rsidRPr="00E6502D">
        <w:rPr>
          <w:b w:val="0"/>
        </w:rPr>
        <w:t>Программа учебной дисциплины может быть использована другими специальностями СПО, при подготовке по профессиям, а также в дополнительном профессиональном образовании (в программах повышения квалификации и переподготовки)</w:t>
      </w:r>
    </w:p>
    <w:p w:rsidR="00792422" w:rsidRPr="00E6502D" w:rsidRDefault="00411B9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76"/>
        </w:tabs>
        <w:spacing w:after="0" w:line="283" w:lineRule="exact"/>
        <w:rPr>
          <w:b w:val="0"/>
        </w:rPr>
      </w:pPr>
      <w:bookmarkStart w:id="1" w:name="bookmark1"/>
      <w:r w:rsidRPr="00E6502D">
        <w:rPr>
          <w:b w:val="0"/>
        </w:rPr>
        <w:t>Место учебной дисциплины в структуре программы подготовки специалистов среднего звена:</w:t>
      </w:r>
      <w:bookmarkEnd w:id="1"/>
    </w:p>
    <w:p w:rsidR="00792422" w:rsidRPr="00E6502D" w:rsidRDefault="00411B99">
      <w:pPr>
        <w:pStyle w:val="30"/>
        <w:shd w:val="clear" w:color="auto" w:fill="auto"/>
        <w:spacing w:before="0" w:after="256" w:line="220" w:lineRule="exact"/>
        <w:jc w:val="both"/>
        <w:rPr>
          <w:b w:val="0"/>
        </w:rPr>
      </w:pPr>
      <w:r w:rsidRPr="00E6502D">
        <w:rPr>
          <w:b w:val="0"/>
        </w:rPr>
        <w:t>общеобразовательный цикл</w:t>
      </w:r>
    </w:p>
    <w:p w:rsidR="00792422" w:rsidRPr="00E6502D" w:rsidRDefault="00411B9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86"/>
        </w:tabs>
        <w:spacing w:after="0" w:line="278" w:lineRule="exact"/>
        <w:rPr>
          <w:b w:val="0"/>
        </w:rPr>
      </w:pPr>
      <w:bookmarkStart w:id="2" w:name="bookmark2"/>
      <w:r w:rsidRPr="00E6502D">
        <w:rPr>
          <w:b w:val="0"/>
        </w:rPr>
        <w:t>Цели и задачи учебной дисциплины - требования к результатам освоения учебной дисциплины:</w:t>
      </w:r>
      <w:bookmarkEnd w:id="2"/>
    </w:p>
    <w:p w:rsidR="00792422" w:rsidRPr="00E6502D" w:rsidRDefault="00411B99">
      <w:pPr>
        <w:pStyle w:val="30"/>
        <w:shd w:val="clear" w:color="auto" w:fill="auto"/>
        <w:spacing w:before="0" w:after="0" w:line="278" w:lineRule="exact"/>
        <w:ind w:right="820"/>
        <w:jc w:val="left"/>
        <w:rPr>
          <w:b w:val="0"/>
        </w:rPr>
      </w:pPr>
      <w:r w:rsidRPr="00E6502D">
        <w:rPr>
          <w:b w:val="0"/>
        </w:rPr>
        <w:t>Содержание программы «Обществознание» направлено на достижение следующих целей: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198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198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</w:t>
      </w:r>
      <w:r w:rsidR="005C0685">
        <w:rPr>
          <w:b w:val="0"/>
        </w:rPr>
        <w:t xml:space="preserve">- </w:t>
      </w:r>
      <w:r w:rsidRPr="00E6502D">
        <w:rPr>
          <w:b w:val="0"/>
        </w:rPr>
        <w:t>нравственной культуры подростка;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207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углубление интереса к изучению социально-экономических и политико-правовых дисциплин;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410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умение получать информацию из различных источников, анализировать, систематизировать ее, делать выводы и прогнозы;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198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содействие формированию целостной картины мира, усвоению знаний обоснованных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198"/>
        </w:tabs>
        <w:spacing w:before="0" w:after="0" w:line="274" w:lineRule="exact"/>
        <w:jc w:val="both"/>
        <w:rPr>
          <w:b w:val="0"/>
        </w:rPr>
      </w:pPr>
      <w:r w:rsidRPr="00E6502D">
        <w:rPr>
          <w:b w:val="0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792422" w:rsidRPr="00E6502D" w:rsidRDefault="00411B99">
      <w:pPr>
        <w:pStyle w:val="30"/>
        <w:numPr>
          <w:ilvl w:val="0"/>
          <w:numId w:val="3"/>
        </w:numPr>
        <w:shd w:val="clear" w:color="auto" w:fill="auto"/>
        <w:tabs>
          <w:tab w:val="left" w:pos="198"/>
        </w:tabs>
        <w:spacing w:before="0" w:after="236" w:line="274" w:lineRule="exact"/>
        <w:jc w:val="both"/>
        <w:rPr>
          <w:b w:val="0"/>
        </w:rPr>
      </w:pPr>
      <w:r w:rsidRPr="00E6502D">
        <w:rPr>
          <w:b w:val="0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792422" w:rsidRPr="00E6502D" w:rsidRDefault="00411B99">
      <w:pPr>
        <w:pStyle w:val="30"/>
        <w:shd w:val="clear" w:color="auto" w:fill="auto"/>
        <w:spacing w:before="0" w:after="244" w:line="278" w:lineRule="exact"/>
        <w:jc w:val="both"/>
        <w:rPr>
          <w:b w:val="0"/>
        </w:rPr>
      </w:pPr>
      <w:r w:rsidRPr="00E6502D">
        <w:rPr>
          <w:b w:val="0"/>
        </w:rPr>
        <w:t>Освоение содержания учебной дисциплины «Обществознание» обеспечивает достижение студентами следующих результатов:</w:t>
      </w:r>
    </w:p>
    <w:p w:rsidR="00792422" w:rsidRPr="00E6502D" w:rsidRDefault="00411B99">
      <w:pPr>
        <w:pStyle w:val="40"/>
        <w:numPr>
          <w:ilvl w:val="0"/>
          <w:numId w:val="3"/>
        </w:numPr>
        <w:shd w:val="clear" w:color="auto" w:fill="auto"/>
        <w:tabs>
          <w:tab w:val="left" w:pos="198"/>
        </w:tabs>
        <w:spacing w:before="0"/>
        <w:rPr>
          <w:b w:val="0"/>
        </w:rPr>
      </w:pPr>
      <w:r w:rsidRPr="00E6502D">
        <w:rPr>
          <w:b w:val="0"/>
        </w:rPr>
        <w:t>личностных:</w:t>
      </w:r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  <w:sectPr w:rsidR="00792422" w:rsidSect="00887FF8">
          <w:headerReference w:type="default" r:id="rId9"/>
          <w:pgSz w:w="11900" w:h="16840"/>
          <w:pgMar w:top="3544" w:right="822" w:bottom="1594" w:left="1669" w:header="0" w:footer="3" w:gutter="0"/>
          <w:cols w:space="720"/>
          <w:noEndnote/>
          <w:docGrid w:linePitch="360"/>
        </w:sectPr>
      </w:pPr>
      <w:r w:rsidRPr="00E6502D">
        <w:rPr>
          <w:b w:val="0"/>
        </w:rPr>
        <w:t>-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</w:t>
      </w:r>
      <w:r>
        <w:t>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lastRenderedPageBreak/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70"/>
        </w:tabs>
        <w:spacing w:after="0"/>
        <w:ind w:firstLine="0"/>
        <w:jc w:val="both"/>
      </w:pPr>
      <w: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70"/>
        </w:tabs>
        <w:spacing w:after="0"/>
        <w:ind w:firstLine="0"/>
        <w:jc w:val="both"/>
      </w:pPr>
      <w: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240"/>
        <w:ind w:firstLine="0"/>
        <w:jc w:val="both"/>
      </w:pPr>
      <w:r>
        <w:t>ответственное отношение к созданию семьи на основе осознанного принятия</w:t>
      </w:r>
      <w:r w:rsidR="005C0685">
        <w:t xml:space="preserve"> </w:t>
      </w:r>
      <w:r>
        <w:t>ценностей семейной жизни;</w:t>
      </w:r>
    </w:p>
    <w:p w:rsidR="00792422" w:rsidRDefault="00411B99">
      <w:pPr>
        <w:pStyle w:val="40"/>
        <w:numPr>
          <w:ilvl w:val="0"/>
          <w:numId w:val="3"/>
        </w:numPr>
        <w:shd w:val="clear" w:color="auto" w:fill="auto"/>
        <w:tabs>
          <w:tab w:val="left" w:pos="238"/>
        </w:tabs>
        <w:spacing w:before="0"/>
      </w:pPr>
      <w:r>
        <w:t>метапредметных: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389"/>
        </w:tabs>
        <w:spacing w:after="0"/>
        <w:ind w:firstLine="0"/>
        <w:jc w:val="both"/>
      </w:pPr>
      <w:r>
        <w:t>владение навыками познавательной, учебно-исследовательской и проектной -</w:t>
      </w:r>
      <w:r>
        <w:softHyphen/>
        <w:t>деятельности в сфере общественных наук, навыками разрешения проблем;</w:t>
      </w:r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-способность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389"/>
        </w:tabs>
        <w:spacing w:after="0"/>
        <w:ind w:firstLine="0"/>
        <w:jc w:val="both"/>
      </w:pPr>
      <w: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</w:t>
      </w:r>
      <w:proofErr w:type="spellStart"/>
      <w:r>
        <w:t>социально</w:t>
      </w:r>
      <w:r>
        <w:softHyphen/>
        <w:t>правовой</w:t>
      </w:r>
      <w:proofErr w:type="spellEnd"/>
      <w:r>
        <w:t xml:space="preserve"> и экономической информации, критически оценивать и интерпретировать информацию, получаемую из различных источников;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70"/>
        </w:tabs>
        <w:spacing w:after="0"/>
        <w:ind w:firstLine="0"/>
        <w:jc w:val="both"/>
      </w:pPr>
      <w: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умение определять назначение и функции различных социальных, экономических и правовых институтов;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70"/>
        </w:tabs>
        <w:spacing w:after="240"/>
        <w:ind w:firstLine="0"/>
        <w:jc w:val="both"/>
      </w:pPr>
      <w: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792422" w:rsidRDefault="00411B99">
      <w:pPr>
        <w:pStyle w:val="40"/>
        <w:numPr>
          <w:ilvl w:val="0"/>
          <w:numId w:val="3"/>
        </w:numPr>
        <w:shd w:val="clear" w:color="auto" w:fill="auto"/>
        <w:tabs>
          <w:tab w:val="left" w:pos="238"/>
        </w:tabs>
        <w:spacing w:before="0"/>
      </w:pPr>
      <w:r>
        <w:t>предметных</w:t>
      </w:r>
      <w:r>
        <w:rPr>
          <w:rStyle w:val="411pt"/>
          <w:b/>
          <w:bCs/>
        </w:rPr>
        <w:t>: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владение базовым понятийным аппаратом социальных наук;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5"/>
        </w:tabs>
        <w:spacing w:after="0"/>
        <w:ind w:firstLine="0"/>
        <w:jc w:val="both"/>
      </w:pPr>
      <w: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/>
        <w:ind w:firstLine="0"/>
        <w:jc w:val="both"/>
      </w:pPr>
      <w:proofErr w:type="spellStart"/>
      <w:r>
        <w:t>сформированнность</w:t>
      </w:r>
      <w:proofErr w:type="spellEnd"/>
      <w: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/>
        <w:ind w:left="600"/>
        <w:jc w:val="both"/>
      </w:pPr>
      <w:r>
        <w:t>сформированность представлений о методах познания социальных явлений и процессов;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389"/>
        </w:tabs>
        <w:spacing w:after="0"/>
        <w:ind w:firstLine="0"/>
        <w:jc w:val="both"/>
      </w:pPr>
      <w: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236"/>
        <w:ind w:firstLine="0"/>
        <w:jc w:val="both"/>
      </w:pPr>
      <w:proofErr w:type="spellStart"/>
      <w:r>
        <w:lastRenderedPageBreak/>
        <w:t>сформированнность</w:t>
      </w:r>
      <w:proofErr w:type="spellEnd"/>
      <w: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792422" w:rsidRDefault="00411B99">
      <w:pPr>
        <w:pStyle w:val="20"/>
        <w:shd w:val="clear" w:color="auto" w:fill="auto"/>
        <w:spacing w:after="0" w:line="278" w:lineRule="exact"/>
        <w:ind w:left="60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характеризовать </w:t>
      </w:r>
      <w:r>
        <w:t>основные социальные объекты, выделяя их существенные признаки, закономерности развития;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анализировать </w:t>
      </w:r>
      <w:r>
        <w:t xml:space="preserve">актуальную информацию о социальных объектах, выявляя их общие черты и различия; устанавливать соответствия между существенными чертами и </w:t>
      </w:r>
      <w:proofErr w:type="gramStart"/>
      <w:r>
        <w:t>признаками изученных социальных явлений</w:t>
      </w:r>
      <w:proofErr w:type="gramEnd"/>
      <w:r>
        <w:t xml:space="preserve"> и обществоведческими терминами и понятиями;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объяснять </w:t>
      </w:r>
      <w: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раскрывать на примерах </w:t>
      </w:r>
      <w:r>
        <w:t xml:space="preserve">изученные теоретические положения и понятия </w:t>
      </w:r>
      <w:proofErr w:type="spellStart"/>
      <w:r>
        <w:t>социально</w:t>
      </w:r>
      <w:r>
        <w:softHyphen/>
        <w:t>экономических</w:t>
      </w:r>
      <w:proofErr w:type="spellEnd"/>
      <w:r>
        <w:t xml:space="preserve"> и гуманитарных наук;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/>
        <w:ind w:left="600"/>
        <w:jc w:val="both"/>
      </w:pPr>
      <w:r>
        <w:rPr>
          <w:rStyle w:val="21"/>
        </w:rPr>
        <w:t xml:space="preserve">осуществлять поиск </w:t>
      </w:r>
      <w:r>
        <w:t>социальной информации, представленной в различных</w:t>
      </w:r>
    </w:p>
    <w:p w:rsidR="00792422" w:rsidRDefault="00411B99">
      <w:pPr>
        <w:pStyle w:val="20"/>
        <w:shd w:val="clear" w:color="auto" w:fill="auto"/>
        <w:tabs>
          <w:tab w:val="left" w:pos="4565"/>
          <w:tab w:val="left" w:pos="7166"/>
        </w:tabs>
        <w:spacing w:after="0"/>
        <w:ind w:left="600" w:firstLine="0"/>
        <w:jc w:val="both"/>
      </w:pPr>
      <w:r>
        <w:t xml:space="preserve">знаковых системах (текст, схема, таблица, диаграмма, аудиовизуальный ряд); извлекать из неадаптированных оригинальных текстов (правовых, </w:t>
      </w:r>
      <w:proofErr w:type="spellStart"/>
      <w:r>
        <w:t>научно</w:t>
      </w:r>
      <w:r>
        <w:softHyphen/>
        <w:t>популярных</w:t>
      </w:r>
      <w:proofErr w:type="spellEnd"/>
      <w:r>
        <w:t>, публицистических</w:t>
      </w:r>
      <w:r>
        <w:tab/>
        <w:t>и др.) знания по</w:t>
      </w:r>
      <w:r>
        <w:tab/>
        <w:t>заданным темам;</w:t>
      </w:r>
    </w:p>
    <w:p w:rsidR="00792422" w:rsidRDefault="00411B99">
      <w:pPr>
        <w:pStyle w:val="20"/>
        <w:shd w:val="clear" w:color="auto" w:fill="auto"/>
        <w:spacing w:after="0"/>
        <w:ind w:left="600" w:firstLine="0"/>
        <w:jc w:val="both"/>
      </w:pPr>
      <w:r>
        <w:t>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/>
        <w:ind w:left="600"/>
        <w:jc w:val="both"/>
      </w:pPr>
      <w:r>
        <w:rPr>
          <w:rStyle w:val="21"/>
        </w:rPr>
        <w:t xml:space="preserve">оценивать </w:t>
      </w:r>
      <w: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формулировать </w:t>
      </w:r>
      <w:r>
        <w:t>на основе приобретенных обществоведческих знаний собственные суждения и аргументы по определенным проблемам;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подготавливать </w:t>
      </w:r>
      <w:r>
        <w:t>устное выступление, творческую работу по социальной проблематике;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rPr>
          <w:rStyle w:val="21"/>
        </w:rPr>
        <w:t xml:space="preserve">применять </w:t>
      </w:r>
      <w:r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:rsidR="00792422" w:rsidRDefault="00411B99">
      <w:pPr>
        <w:pStyle w:val="30"/>
        <w:shd w:val="clear" w:color="auto" w:fill="auto"/>
        <w:spacing w:before="0" w:after="0" w:line="278" w:lineRule="exact"/>
        <w:ind w:left="600"/>
        <w:jc w:val="both"/>
      </w:pPr>
      <w:r>
        <w:t xml:space="preserve">использовать приобретенные знания и умения в практической деятельности и повседневной жизни </w:t>
      </w:r>
      <w:r>
        <w:rPr>
          <w:rStyle w:val="31"/>
        </w:rPr>
        <w:t>для: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t>совершенствования собственной познавательной деятельности;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78" w:lineRule="exact"/>
        <w:ind w:left="600"/>
        <w:jc w:val="both"/>
      </w:pPr>
      <w:r>
        <w:t>решения практических жизненных проблем, возникающих в социальной деятельности;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/>
        <w:ind w:left="600"/>
        <w:jc w:val="both"/>
      </w:pPr>
      <w:r>
        <w:t>ориентировки в актуальных общественных событиях, определения личной гражданской позиции;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8" w:line="220" w:lineRule="exact"/>
        <w:ind w:left="600"/>
        <w:jc w:val="both"/>
      </w:pPr>
      <w:r>
        <w:t>предвидения возможных последствий определенных социальных действий;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569"/>
        </w:tabs>
        <w:spacing w:after="0" w:line="220" w:lineRule="exact"/>
        <w:ind w:left="600"/>
        <w:jc w:val="both"/>
      </w:pPr>
      <w:r>
        <w:t>оценки происходящих событий и поведения людей с точки зрения морали и права;</w:t>
      </w:r>
    </w:p>
    <w:p w:rsidR="00792422" w:rsidRDefault="00411B99">
      <w:pPr>
        <w:pStyle w:val="20"/>
        <w:shd w:val="clear" w:color="auto" w:fill="auto"/>
        <w:spacing w:after="236" w:line="278" w:lineRule="exact"/>
        <w:ind w:left="780" w:firstLine="0"/>
        <w:jc w:val="both"/>
      </w:pPr>
      <w:r>
        <w:t>реализации и защиты прав человека и гражданина, осознанного выполнения гражданских обязанностей;</w:t>
      </w:r>
    </w:p>
    <w:p w:rsidR="00792422" w:rsidRDefault="00411B99">
      <w:pPr>
        <w:pStyle w:val="20"/>
        <w:shd w:val="clear" w:color="auto" w:fill="auto"/>
        <w:spacing w:after="0" w:line="283" w:lineRule="exact"/>
        <w:ind w:left="780" w:right="1960" w:hanging="560"/>
      </w:pPr>
      <w:r>
        <w:t xml:space="preserve">В результате освоения учебной дисциплины обучающийся должен знать: </w:t>
      </w:r>
      <w:r>
        <w:rPr>
          <w:rStyle w:val="21"/>
        </w:rPr>
        <w:t>знать/понимать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83" w:lineRule="exact"/>
        <w:ind w:left="780" w:hanging="560"/>
      </w:pPr>
      <w: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83" w:lineRule="exact"/>
        <w:ind w:left="780" w:hanging="560"/>
      </w:pPr>
      <w:r>
        <w:t>тенденции развития общества в целом как сложной динамичной системы, а также важнейших социальных институтов;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752"/>
        </w:tabs>
        <w:spacing w:after="0" w:line="283" w:lineRule="exact"/>
        <w:ind w:left="780" w:hanging="560"/>
      </w:pPr>
      <w:r>
        <w:t>необходимость регулирования общественных отношений, сущность социальных норм, механизмы правового регулирования;</w:t>
      </w:r>
    </w:p>
    <w:p w:rsidR="00792422" w:rsidRDefault="00411B99">
      <w:pPr>
        <w:pStyle w:val="20"/>
        <w:numPr>
          <w:ilvl w:val="0"/>
          <w:numId w:val="3"/>
        </w:numPr>
        <w:shd w:val="clear" w:color="auto" w:fill="auto"/>
        <w:tabs>
          <w:tab w:val="left" w:pos="752"/>
        </w:tabs>
        <w:spacing w:after="291" w:line="283" w:lineRule="exact"/>
        <w:ind w:left="220" w:firstLine="0"/>
        <w:jc w:val="both"/>
      </w:pPr>
      <w:r>
        <w:t>особенности социально-гуманитарного познания;</w:t>
      </w:r>
    </w:p>
    <w:p w:rsidR="00792422" w:rsidRDefault="00411B99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248" w:line="220" w:lineRule="exact"/>
        <w:ind w:left="220"/>
      </w:pPr>
      <w:bookmarkStart w:id="3" w:name="bookmark3"/>
      <w:r>
        <w:lastRenderedPageBreak/>
        <w:t>Рекомендуемое количество часов на освоение программы учебной дисциплины:</w:t>
      </w:r>
      <w:bookmarkEnd w:id="3"/>
    </w:p>
    <w:p w:rsidR="0007472D" w:rsidRPr="00A8168B" w:rsidRDefault="0007472D" w:rsidP="0007472D">
      <w:pPr>
        <w:pStyle w:val="20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образовательной программы </w:t>
      </w:r>
      <w:proofErr w:type="gramStart"/>
      <w:r>
        <w:rPr>
          <w:b/>
          <w:bCs/>
          <w:sz w:val="28"/>
          <w:szCs w:val="28"/>
        </w:rPr>
        <w:t>108</w:t>
      </w:r>
      <w:r>
        <w:rPr>
          <w:sz w:val="28"/>
          <w:szCs w:val="28"/>
        </w:rPr>
        <w:t xml:space="preserve"> </w:t>
      </w:r>
      <w:r w:rsidRPr="00A816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proofErr w:type="gramEnd"/>
      <w:r w:rsidRPr="00A8168B">
        <w:rPr>
          <w:sz w:val="28"/>
          <w:szCs w:val="28"/>
        </w:rPr>
        <w:t>, в том числе:</w:t>
      </w:r>
    </w:p>
    <w:p w:rsidR="0007472D" w:rsidRDefault="0007472D" w:rsidP="0007472D">
      <w:pPr>
        <w:pStyle w:val="20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108</w:t>
      </w:r>
      <w:r w:rsidRPr="00A8168B">
        <w:rPr>
          <w:sz w:val="28"/>
          <w:szCs w:val="28"/>
        </w:rPr>
        <w:t xml:space="preserve"> часов</w:t>
      </w:r>
      <w:bookmarkStart w:id="4" w:name="bookmark4"/>
    </w:p>
    <w:p w:rsidR="0007472D" w:rsidRDefault="00411B99" w:rsidP="0007472D">
      <w:pPr>
        <w:pStyle w:val="20"/>
        <w:shd w:val="clear" w:color="auto" w:fill="auto"/>
        <w:spacing w:after="287" w:line="278" w:lineRule="exact"/>
        <w:ind w:left="920" w:firstLine="0"/>
      </w:pPr>
      <w:r>
        <w:t xml:space="preserve">СТРУКТУРА И СОДЕРЖАНИЕ УЧЕБНОЙ ДИСЦИПЛИНЫ </w:t>
      </w:r>
    </w:p>
    <w:p w:rsidR="00792422" w:rsidRDefault="00411B99" w:rsidP="0007472D">
      <w:pPr>
        <w:pStyle w:val="20"/>
        <w:shd w:val="clear" w:color="auto" w:fill="auto"/>
        <w:spacing w:after="287" w:line="278" w:lineRule="exact"/>
        <w:ind w:left="920" w:firstLine="0"/>
      </w:pPr>
      <w:r>
        <w:t>2.1. Объем учебной дисциплины и виды учебной работы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792422">
        <w:trPr>
          <w:trHeight w:hRule="exact" w:val="485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Объём часов</w:t>
            </w:r>
          </w:p>
        </w:tc>
      </w:tr>
      <w:tr w:rsidR="00792422">
        <w:trPr>
          <w:trHeight w:hRule="exact" w:val="302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  <w:r w:rsidR="00887FF8">
              <w:rPr>
                <w:rStyle w:val="22"/>
              </w:rPr>
              <w:t>08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</w:tr>
      <w:tr w:rsidR="00792422">
        <w:trPr>
          <w:trHeight w:hRule="exact" w:val="29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420"/>
            </w:pPr>
            <w:r>
              <w:rPr>
                <w:rStyle w:val="23"/>
              </w:rPr>
              <w:t>лабораторные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42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887FF8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54</w:t>
            </w:r>
          </w:p>
        </w:tc>
      </w:tr>
      <w:tr w:rsidR="00792422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420"/>
            </w:pPr>
            <w:r>
              <w:rPr>
                <w:rStyle w:val="23"/>
              </w:rPr>
              <w:t>контрольные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ind w:firstLine="420"/>
            </w:pPr>
            <w:r>
              <w:rPr>
                <w:rStyle w:val="23"/>
              </w:rPr>
              <w:t>курсовая работа (проект) (</w:t>
            </w:r>
            <w:r>
              <w:rPr>
                <w:rStyle w:val="212pt"/>
              </w:rPr>
              <w:t>если предусмотрено)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80" w:lineRule="exact"/>
              <w:ind w:firstLine="0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792422">
        <w:trPr>
          <w:trHeight w:hRule="exact" w:val="302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 w:rsidRPr="00887FF8">
              <w:rPr>
                <w:rStyle w:val="23"/>
                <w:b/>
                <w:bCs/>
              </w:rPr>
              <w:t>Дифференцированного зачета</w:t>
            </w:r>
            <w:r w:rsidR="005C0685">
              <w:rPr>
                <w:rStyle w:val="23"/>
                <w:b/>
                <w:bCs/>
              </w:rPr>
              <w:t xml:space="preserve"> -   2 часа</w:t>
            </w:r>
            <w:bookmarkStart w:id="5" w:name="_GoBack"/>
            <w:bookmarkEnd w:id="5"/>
          </w:p>
        </w:tc>
      </w:tr>
    </w:tbl>
    <w:p w:rsidR="00792422" w:rsidRDefault="00792422">
      <w:pPr>
        <w:framePr w:w="9590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  <w:sectPr w:rsidR="00792422">
          <w:headerReference w:type="default" r:id="rId10"/>
          <w:pgSz w:w="11900" w:h="16840"/>
          <w:pgMar w:top="1104" w:right="701" w:bottom="1278" w:left="152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566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2"/>
              </w:rPr>
              <w:t>Объем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2"/>
              </w:rPr>
              <w:t>Уровень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освоения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Введение.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Социальные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науки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Социальные науки. Специфика объекта их изучения. Методы исследования. Обществознание в системе социальных наук. Значимость социального знания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Практическое занятие: </w:t>
            </w:r>
            <w:r>
              <w:rPr>
                <w:rStyle w:val="23"/>
              </w:rPr>
              <w:t>составление таблицы «Общественные науки».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1. Человек и общество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1.1 Природа человека, врожденные и приобретенные качества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496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</w:t>
            </w:r>
            <w:proofErr w:type="gramStart"/>
            <w:r>
              <w:rPr>
                <w:rStyle w:val="23"/>
              </w:rPr>
              <w:t>Творчество..</w:t>
            </w:r>
            <w:proofErr w:type="gramEnd"/>
            <w:r>
              <w:rPr>
                <w:rStyle w:val="23"/>
              </w:rPr>
              <w:t xml:space="preserve"> Основные виды профессиональной деятельности. Выбор профессии. Профессиональное самоопределение. Потребности, способности и </w:t>
            </w:r>
            <w:proofErr w:type="spellStart"/>
            <w:proofErr w:type="gramStart"/>
            <w:r>
              <w:rPr>
                <w:rStyle w:val="23"/>
              </w:rPr>
              <w:t>интересы.Социализация</w:t>
            </w:r>
            <w:proofErr w:type="spellEnd"/>
            <w:proofErr w:type="gramEnd"/>
            <w:r>
              <w:rPr>
                <w:rStyle w:val="23"/>
              </w:rPr>
              <w:t xml:space="preserve"> личности. Самосознание и социальное поведение. Цель и </w:t>
            </w:r>
            <w:proofErr w:type="spellStart"/>
            <w:r>
              <w:rPr>
                <w:rStyle w:val="23"/>
              </w:rPr>
              <w:t>смыслчеловеческой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proofErr w:type="gramStart"/>
            <w:r>
              <w:rPr>
                <w:rStyle w:val="23"/>
              </w:rPr>
              <w:t>жизни.Понятие</w:t>
            </w:r>
            <w:proofErr w:type="spellEnd"/>
            <w:proofErr w:type="gramEnd"/>
            <w:r>
              <w:rPr>
                <w:rStyle w:val="23"/>
              </w:rPr>
              <w:t xml:space="preserve"> истины, ее критерии.. Мировоззрение. Типы мировоззрения. Основные особенности научного мышления. Гражданские качества </w:t>
            </w:r>
            <w:proofErr w:type="spellStart"/>
            <w:proofErr w:type="gramStart"/>
            <w:r>
              <w:rPr>
                <w:rStyle w:val="23"/>
              </w:rPr>
              <w:t>личности.Человек</w:t>
            </w:r>
            <w:proofErr w:type="spellEnd"/>
            <w:proofErr w:type="gramEnd"/>
            <w:r>
              <w:rPr>
                <w:rStyle w:val="23"/>
              </w:rPr>
              <w:t xml:space="preserve"> в группе. Многообразие мира общения. Межличностное общение и взаимодействие. Проблемы межличностного общения в молодежной среде. Межличностные конфликты. Истоки конфликтов в среде молодежи.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40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 xml:space="preserve">Практическое занятие: </w:t>
            </w:r>
            <w:r>
              <w:rPr>
                <w:rStyle w:val="23"/>
              </w:rPr>
              <w:t xml:space="preserve">решение задач по вопросам: 1) почему термин «социализация» редко используется? 2) как связаны смысл жизни и </w:t>
            </w:r>
            <w:proofErr w:type="spellStart"/>
            <w:r>
              <w:rPr>
                <w:rStyle w:val="23"/>
              </w:rPr>
              <w:t>социализация?составление</w:t>
            </w:r>
            <w:proofErr w:type="spellEnd"/>
            <w:r>
              <w:rPr>
                <w:rStyle w:val="23"/>
              </w:rPr>
              <w:t xml:space="preserve"> схемы: «Виды человеческих знаний»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  <w:sectPr w:rsidR="00792422">
          <w:footerReference w:type="default" r:id="rId11"/>
          <w:headerReference w:type="first" r:id="rId12"/>
          <w:footerReference w:type="first" r:id="rId13"/>
          <w:pgSz w:w="16840" w:h="11900" w:orient="landscape"/>
          <w:pgMar w:top="1893" w:right="476" w:bottom="1175" w:left="759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29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Тема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1.2.Общество как сложная система.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939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Представление об обществе как сложной динамичной системе. Подсистемы и элементы </w:t>
            </w:r>
            <w:proofErr w:type="gramStart"/>
            <w:r>
              <w:rPr>
                <w:rStyle w:val="23"/>
              </w:rPr>
              <w:t>общества..</w:t>
            </w:r>
            <w:proofErr w:type="gramEnd"/>
            <w:r>
              <w:rPr>
                <w:rStyle w:val="23"/>
              </w:rPr>
              <w:t xml:space="preserve"> Основные институты общества, их функции. Общество и природа. Значение техногенных революций: аграрной, индустриальной, информационной. Эволюция и революция как формы социального изменения. Понятие общественного прогресса. Общество: традиционное, индустриальное, постиндустриальное (информационное). Особенности современного мира. Процессы </w:t>
            </w:r>
            <w:proofErr w:type="gramStart"/>
            <w:r>
              <w:rPr>
                <w:rStyle w:val="23"/>
              </w:rPr>
              <w:t>глобализации..</w:t>
            </w:r>
            <w:proofErr w:type="gramEnd"/>
            <w:r>
              <w:rPr>
                <w:rStyle w:val="23"/>
              </w:rPr>
              <w:t xml:space="preserve"> Современные войны, их опасность для человечества. Терроризм как важнейшая угроза современной цивилизации.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2"/>
              </w:rPr>
              <w:t xml:space="preserve">Практическое занятие: </w:t>
            </w:r>
            <w:r>
              <w:rPr>
                <w:rStyle w:val="23"/>
              </w:rPr>
              <w:t>работа по таблице «Социальные институты» составить сравнительную таблицу «Прогресс и регресс».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 по теме: «Человек и общество»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2. Духовная культура человека и общества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2.1. Духовная культура личности и общества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387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Особенности молодежной субкультуры. Проблемы духовного кризиса и духовного поиска в молодежной среде. Взаимодействие и взаимосвязь различных культур. Культура общения, труда, учебы, поведения в обществе. Этикет. Учреждения культуры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2.2. Наука и образование в современном мире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39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Наука. Естественные и социально-гуманитарные науки. Значимость труда ученого, его </w:t>
            </w:r>
            <w:proofErr w:type="gramStart"/>
            <w:r>
              <w:rPr>
                <w:rStyle w:val="23"/>
              </w:rPr>
              <w:t>особенности..</w:t>
            </w:r>
            <w:proofErr w:type="gramEnd"/>
            <w:r>
              <w:rPr>
                <w:rStyle w:val="23"/>
              </w:rPr>
              <w:t xml:space="preserve"> Образование как способ передачи знаний и опыта. Роль образования в жизни современного человека и общества. Правовое регулирование </w:t>
            </w:r>
            <w:proofErr w:type="spellStart"/>
            <w:r>
              <w:rPr>
                <w:rStyle w:val="23"/>
              </w:rPr>
              <w:t>образованияи</w:t>
            </w:r>
            <w:proofErr w:type="spellEnd"/>
            <w:r>
              <w:rPr>
                <w:rStyle w:val="23"/>
              </w:rPr>
              <w:t>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8"/>
          <w:jc w:val="center"/>
        </w:trPr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составить схему «Функции науки», работа с документом «Закон об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78"/>
        <w:gridCol w:w="552"/>
        <w:gridCol w:w="10080"/>
        <w:gridCol w:w="1445"/>
        <w:gridCol w:w="1450"/>
      </w:tblGrid>
      <w:tr w:rsidR="00792422">
        <w:trPr>
          <w:trHeight w:hRule="exact" w:val="566"/>
          <w:jc w:val="center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образовании»., составить таблицу «Права и обязанности студентов», «Роль образования в жизни современного человека и общества»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2.3. Мораль, искусство и религия как элементы духовной культуры</w:t>
            </w: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387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40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840" w:hanging="340"/>
            </w:pPr>
            <w:r>
              <w:rPr>
                <w:rStyle w:val="23"/>
              </w:rPr>
              <w:t xml:space="preserve">1. </w:t>
            </w: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 xml:space="preserve">составить схему «Функции </w:t>
            </w:r>
            <w:proofErr w:type="spellStart"/>
            <w:r>
              <w:rPr>
                <w:rStyle w:val="23"/>
              </w:rPr>
              <w:t>религии</w:t>
            </w:r>
            <w:proofErr w:type="gramStart"/>
            <w:r>
              <w:rPr>
                <w:rStyle w:val="23"/>
              </w:rPr>
              <w:t>».составить</w:t>
            </w:r>
            <w:proofErr w:type="spellEnd"/>
            <w:proofErr w:type="gramEnd"/>
            <w:r>
              <w:rPr>
                <w:rStyle w:val="23"/>
              </w:rPr>
              <w:t xml:space="preserve"> схему «Искусство и его </w:t>
            </w:r>
            <w:proofErr w:type="spellStart"/>
            <w:r>
              <w:rPr>
                <w:rStyle w:val="23"/>
              </w:rPr>
              <w:t>формы».презентации</w:t>
            </w:r>
            <w:proofErr w:type="spellEnd"/>
            <w:r>
              <w:rPr>
                <w:rStyle w:val="23"/>
              </w:rPr>
              <w:t>: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840" w:firstLine="0"/>
            </w:pPr>
            <w:r>
              <w:rPr>
                <w:rStyle w:val="23"/>
              </w:rPr>
              <w:t xml:space="preserve">- Мировые </w:t>
            </w:r>
            <w:proofErr w:type="spellStart"/>
            <w:r>
              <w:rPr>
                <w:rStyle w:val="23"/>
              </w:rPr>
              <w:t>религии,искусство</w:t>
            </w:r>
            <w:proofErr w:type="spellEnd"/>
            <w:r>
              <w:rPr>
                <w:rStyle w:val="23"/>
              </w:rPr>
              <w:t>, виды современного искусства.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Повторение главы "Духовная культура личности и общества"</w:t>
            </w: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Повторение главы "Духовная культура личности и общества"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по всей главе «Духовная культура личности и общества»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Контрольная работа </w:t>
            </w:r>
            <w:r>
              <w:rPr>
                <w:rStyle w:val="23"/>
              </w:rPr>
              <w:t>по всей главе «Духовная культура личности и общества»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3. Социальные отношения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3.1. Социальная роль и стратификация</w:t>
            </w: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114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Социальные отношения. Понятие о социальных общностях и группах. </w:t>
            </w:r>
            <w:proofErr w:type="spellStart"/>
            <w:r>
              <w:rPr>
                <w:rStyle w:val="23"/>
              </w:rPr>
              <w:t>Социальнаястратификация</w:t>
            </w:r>
            <w:proofErr w:type="spellEnd"/>
            <w:r>
              <w:rPr>
                <w:rStyle w:val="23"/>
              </w:rPr>
              <w:t xml:space="preserve">. Социальная </w:t>
            </w:r>
            <w:proofErr w:type="spellStart"/>
            <w:proofErr w:type="gramStart"/>
            <w:r>
              <w:rPr>
                <w:rStyle w:val="23"/>
              </w:rPr>
              <w:t>мобильность.Социальная</w:t>
            </w:r>
            <w:proofErr w:type="spellEnd"/>
            <w:proofErr w:type="gramEnd"/>
            <w:r>
              <w:rPr>
                <w:rStyle w:val="23"/>
              </w:rPr>
              <w:t xml:space="preserve"> роль. Многообразие социальных ролей в юношеском возрасте. Социальные роли человека в семье и трудовом </w:t>
            </w:r>
            <w:proofErr w:type="spellStart"/>
            <w:proofErr w:type="gramStart"/>
            <w:r>
              <w:rPr>
                <w:rStyle w:val="23"/>
              </w:rPr>
              <w:t>коллективе.Социальный</w:t>
            </w:r>
            <w:proofErr w:type="spellEnd"/>
            <w:proofErr w:type="gramEnd"/>
            <w:r>
              <w:rPr>
                <w:rStyle w:val="23"/>
              </w:rPr>
              <w:t xml:space="preserve"> статус и престиж. Престижность профессиональной деятельности.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составить таблицу «Виды социальной мобильности», урок-практикум «Социометрия».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8"/>
          <w:jc w:val="center"/>
        </w:trPr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Тема 3.2. Социальные нормы и конфликты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666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</w:t>
            </w:r>
            <w:proofErr w:type="spellStart"/>
            <w:r>
              <w:rPr>
                <w:rStyle w:val="23"/>
              </w:rPr>
              <w:t>Социальнаяи</w:t>
            </w:r>
            <w:proofErr w:type="spellEnd"/>
            <w:r>
              <w:rPr>
                <w:rStyle w:val="23"/>
              </w:rPr>
              <w:t xml:space="preserve"> личностная значимость здорового образа жизни.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Виды социальных норм, истоки возникновения конфликтов, пути их разрешения, «Опасность наркомании и алкоголизма» круглый стол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3.3 Важнейшие социальные общности и группы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21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Особенности социальной стратификации в современной России. Демографические, профессиональные, поселенческие и иные группы. Молодежь как социальная группа. Особенности молодежной политики в Российской Федерации. Этнические общности. Межнациональные отношения, </w:t>
            </w:r>
            <w:proofErr w:type="spellStart"/>
            <w:r>
              <w:rPr>
                <w:rStyle w:val="23"/>
              </w:rPr>
              <w:t>этносоциальные</w:t>
            </w:r>
            <w:proofErr w:type="spellEnd"/>
            <w:r>
              <w:rPr>
                <w:rStyle w:val="23"/>
              </w:rPr>
              <w:t xml:space="preserve"> конфликты, пути их разрешения. Конституционные принципы национальной политики в Российской Федерации. Семья как малая социальная группа. Семья и брак. Современная демографическая ситуация в Российской Федерации. Права и обязанности супругов. Правовые отношения родителей и детей. Опека и попечительство.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114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выполнение заданий по группам: выделить проблемы современной молодёжи, и проработать пути их решения, работа со статьями Семейного Кодекса Р.Ф. Межнациональные отношения. Динамика изменений демографической ситуации в России за последние 5 лет.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845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-Этнические общности -Молодёжная культура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Повторение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главы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Социальные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отношения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Повторение главы Социальные отношения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по главе «Социальные отношения»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Контрольные работы: </w:t>
            </w:r>
            <w:r>
              <w:rPr>
                <w:rStyle w:val="23"/>
              </w:rPr>
              <w:t>Контрольная работа по главе «Социальные отношения»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4 Политика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4.1. Политика и власть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Государство в политической системе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944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</w:t>
            </w:r>
            <w:r>
              <w:rPr>
                <w:rStyle w:val="23"/>
              </w:rPr>
              <w:softHyphen/>
              <w:t xml:space="preserve">значения современных государств. Формы государства: формы правления, </w:t>
            </w:r>
            <w:proofErr w:type="spellStart"/>
            <w:r>
              <w:rPr>
                <w:rStyle w:val="23"/>
              </w:rPr>
              <w:t>территориально</w:t>
            </w:r>
            <w:r>
              <w:rPr>
                <w:rStyle w:val="23"/>
              </w:rPr>
              <w:softHyphen/>
              <w:t>государственное</w:t>
            </w:r>
            <w:proofErr w:type="spellEnd"/>
            <w:r>
              <w:rPr>
                <w:rStyle w:val="23"/>
              </w:rPr>
              <w:t xml:space="preserve"> устройство, политический режим. Типология политических режимов. Демократия, ее основные ценности и признаки. Правовое государство, понятие и признаки.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40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</w:t>
            </w:r>
            <w:r>
              <w:rPr>
                <w:rStyle w:val="23"/>
              </w:rPr>
              <w:t>: составить схему «Власть и ее признаки»</w:t>
            </w:r>
            <w:r>
              <w:rPr>
                <w:rStyle w:val="22"/>
              </w:rPr>
              <w:t xml:space="preserve">, </w:t>
            </w:r>
            <w:r>
              <w:rPr>
                <w:rStyle w:val="23"/>
              </w:rPr>
              <w:t xml:space="preserve">составить таблицу «Классификация функций </w:t>
            </w:r>
            <w:proofErr w:type="spellStart"/>
            <w:r>
              <w:rPr>
                <w:rStyle w:val="23"/>
              </w:rPr>
              <w:t>государства».составление</w:t>
            </w:r>
            <w:proofErr w:type="spellEnd"/>
            <w:r>
              <w:rPr>
                <w:rStyle w:val="23"/>
              </w:rPr>
              <w:t xml:space="preserve"> схемы «Формы государственного устройства»., составление таблицы «Политические режимы»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4.2. Участники политического процесса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123"/>
          <w:jc w:val="center"/>
        </w:trPr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элита, особенности ее формирования в современной России. Гражданское общество и государство.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1397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Избирательная кампания в Российской Федерации. Политические партии и движения, их классификация. Современные </w:t>
            </w:r>
            <w:proofErr w:type="spellStart"/>
            <w:r>
              <w:rPr>
                <w:rStyle w:val="23"/>
              </w:rPr>
              <w:t>идейнополитические</w:t>
            </w:r>
            <w:proofErr w:type="spellEnd"/>
            <w:r>
              <w:rPr>
                <w:rStyle w:val="23"/>
              </w:rPr>
              <w:t xml:space="preserve"> системы: консерватизм, либерализм, социал-демократия, </w:t>
            </w:r>
            <w:proofErr w:type="spellStart"/>
            <w:proofErr w:type="gramStart"/>
            <w:r>
              <w:rPr>
                <w:rStyle w:val="23"/>
              </w:rPr>
              <w:t>коммунизм.Законодательное</w:t>
            </w:r>
            <w:proofErr w:type="spellEnd"/>
            <w:proofErr w:type="gramEnd"/>
            <w:r>
              <w:rPr>
                <w:rStyle w:val="23"/>
              </w:rPr>
              <w:t xml:space="preserve"> регулирование деятельности партий в Российской Федерации.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2pt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Деловая игра «Выборы Президента РФ».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Повторение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главы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«Политика»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792422">
        <w:trPr>
          <w:trHeight w:hRule="exact" w:val="566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Повторение главы «Политика»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Практические занятия </w:t>
            </w:r>
            <w:r>
              <w:rPr>
                <w:rStyle w:val="23"/>
              </w:rPr>
              <w:t>составить таблицу по главе «Политика»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Контрольные работы: </w:t>
            </w:r>
            <w:r>
              <w:rPr>
                <w:rStyle w:val="23"/>
              </w:rPr>
              <w:t>Контрольная работа по главе «Политика»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Самостоятельная работа обучающихся: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5. Экономика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5.1. Экономика и экономическая наука.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Экономические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системы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39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40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 xml:space="preserve">составить таблицу «Разделы экономической </w:t>
            </w:r>
            <w:proofErr w:type="spellStart"/>
            <w:r>
              <w:rPr>
                <w:rStyle w:val="23"/>
              </w:rPr>
              <w:t>науки».составить</w:t>
            </w:r>
            <w:proofErr w:type="spellEnd"/>
            <w:r>
              <w:rPr>
                <w:rStyle w:val="23"/>
              </w:rPr>
              <w:t xml:space="preserve"> схему «Типы экономической системы». выполнить задание: «Как бы вы улучшили бюджет своей семьи?» работа с практикумом.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8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Тема 5.2. Рынок.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2774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Фирма. Роль государства в экономике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Рынок одного товара. Спрос. Факторы спроса. Предложение. Факторы предложения.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Основы менеджмента и маркетинга. Деньги. Процент. Банковская система. Роль Центрального </w:t>
            </w:r>
            <w:proofErr w:type="spellStart"/>
            <w:proofErr w:type="gramStart"/>
            <w:r>
              <w:rPr>
                <w:rStyle w:val="23"/>
              </w:rPr>
              <w:t>банка.Инфляция</w:t>
            </w:r>
            <w:proofErr w:type="spellEnd"/>
            <w:proofErr w:type="gramEnd"/>
            <w:r>
              <w:rPr>
                <w:rStyle w:val="23"/>
              </w:rPr>
              <w:t xml:space="preserve">. Виды, причины и </w:t>
            </w:r>
            <w:proofErr w:type="spellStart"/>
            <w:r>
              <w:rPr>
                <w:rStyle w:val="23"/>
              </w:rPr>
              <w:t>последствияинфляцииЧастные</w:t>
            </w:r>
            <w:proofErr w:type="spellEnd"/>
            <w:r>
              <w:rPr>
                <w:rStyle w:val="23"/>
              </w:rPr>
              <w:t xml:space="preserve">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 </w:t>
            </w:r>
            <w:proofErr w:type="spellStart"/>
            <w:r>
              <w:rPr>
                <w:rStyle w:val="23"/>
              </w:rPr>
              <w:t>осударственный</w:t>
            </w:r>
            <w:proofErr w:type="spellEnd"/>
            <w:r>
              <w:rPr>
                <w:rStyle w:val="23"/>
              </w:rPr>
              <w:t xml:space="preserve"> долг.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2pt"/>
              </w:rPr>
              <w:t>Основы налоговой политики государства.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35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составить таблицу «Формы рынка». Тест по определениям. Составить таблицу «Экономические функции государства». Составить таблицу «Источники финансирования бизнеса» Работа с Налоговым Кодексом РФ.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5.3. Рынок труда и безработица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387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Спрос на труд и его факторы. Предложение труда. Факторы предложения труда.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 xml:space="preserve">составить таблицу </w:t>
            </w:r>
            <w:r>
              <w:rPr>
                <w:rStyle w:val="22"/>
              </w:rPr>
              <w:t>«</w:t>
            </w:r>
            <w:r>
              <w:rPr>
                <w:rStyle w:val="23"/>
              </w:rPr>
              <w:t>Факторы спроса и предложения». Функции государства в экономике. Причины безработицы и трудоустройство.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Тема 5.4.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1397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Основные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проблемы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экономики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России.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Элементы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международной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экономики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 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составить схему «Проблемы экономики России». Составить таблицу: «Плюсы и минусы международной торговли»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Повторение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главы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«Экономика»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Повторение главы «Экономика»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Практические занятия: составить таблицу </w:t>
            </w:r>
            <w:r>
              <w:rPr>
                <w:rStyle w:val="23"/>
              </w:rPr>
              <w:t xml:space="preserve">по главе </w:t>
            </w:r>
            <w:r>
              <w:rPr>
                <w:rStyle w:val="22"/>
              </w:rPr>
              <w:t>«Политика»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Контрольные работы: </w:t>
            </w:r>
            <w:r>
              <w:rPr>
                <w:rStyle w:val="23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Глава 6. Право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Тема 6.1.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Правовое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регулирование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общественных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отношений.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670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Юриспруденция как общественная наука. Право в системе социальных норм. Правовые и моральные нормы. Система права: основные институты, отрасли права. Частное и публичное право. Основные формы права. Нормативные правовые акты и их характеристика.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840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работа с источниками права., составить таблицу «Правовые отношения», составить схему «Юридическая ответственность», семинар «Юридическая ответственность несовершеннолетних»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98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Тема 6.2.Основы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3326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proofErr w:type="spellStart"/>
            <w:r>
              <w:rPr>
                <w:rStyle w:val="23"/>
              </w:rPr>
              <w:lastRenderedPageBreak/>
              <w:t>конституционног</w:t>
            </w:r>
            <w:proofErr w:type="spellEnd"/>
            <w:r>
              <w:rPr>
                <w:rStyle w:val="23"/>
              </w:rPr>
              <w:t xml:space="preserve"> о права Российской Федерации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Конституционное </w:t>
            </w:r>
            <w:proofErr w:type="gramStart"/>
            <w:r>
              <w:rPr>
                <w:rStyle w:val="23"/>
              </w:rPr>
              <w:t>право</w:t>
            </w:r>
            <w:proofErr w:type="gramEnd"/>
            <w:r>
              <w:rPr>
                <w:rStyle w:val="23"/>
              </w:rPr>
              <w:t xml:space="preserve">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Правоохранительные органы Российской Федерации. Судебная система Российской Федерации. Адвокатура. Нотариат. Понятие гражданства. Порядок приобретения и прекращения гражданства в РФ. Основные конституционные права и обязанности граждан в России.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Право граждан РФ участвовать в управлении делами государства.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Право на благоприятную окружающую среду. Обязанность защиты Отечества. Основания отсрочки от военной службы.</w:t>
            </w:r>
          </w:p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12pt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562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составить схему: Система государственных органов РФ. Составить таблицу Законодательная, Исполнительная, Судебная власть в РФ. Работа с Конституцией РФ.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left="240" w:firstLine="0"/>
            </w:pPr>
            <w:r>
              <w:rPr>
                <w:rStyle w:val="23"/>
              </w:rPr>
              <w:t>Тема 6.3. Отрасли российского права.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3883"/>
          <w:jc w:val="center"/>
        </w:trPr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</w:t>
            </w:r>
            <w:r>
              <w:rPr>
                <w:rStyle w:val="23"/>
              </w:rPr>
              <w:softHyphen/>
              <w:t xml:space="preserve">щиты имущественных и неимущественных прав. 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</w:t>
            </w:r>
            <w:proofErr w:type="spellStart"/>
            <w:r>
              <w:rPr>
                <w:rStyle w:val="23"/>
              </w:rPr>
              <w:t>ре</w:t>
            </w:r>
            <w:r>
              <w:rPr>
                <w:rStyle w:val="23"/>
              </w:rPr>
              <w:softHyphen/>
              <w:t>регулирование</w:t>
            </w:r>
            <w:proofErr w:type="spellEnd"/>
            <w:r>
              <w:rPr>
                <w:rStyle w:val="23"/>
              </w:rPr>
              <w:t xml:space="preserve">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Административное право и административные правоотношения. Административные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3"/>
        <w:gridCol w:w="547"/>
        <w:gridCol w:w="10080"/>
        <w:gridCol w:w="1445"/>
        <w:gridCol w:w="1450"/>
      </w:tblGrid>
      <w:tr w:rsidR="00792422">
        <w:trPr>
          <w:trHeight w:hRule="exact" w:val="1118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проступки. Административная ответственность. Уголовное право. Преступление как наиболее опасное противоправное деяние. Со</w:t>
            </w:r>
            <w:r>
              <w:rPr>
                <w:rStyle w:val="23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114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Практические занятия: </w:t>
            </w:r>
            <w:r>
              <w:rPr>
                <w:rStyle w:val="23"/>
              </w:rPr>
              <w:t>работа с Гражданским кодексом РФ., работа с Административным кодексом, работа с Уголовным кодексом. Составить таблицу» Виды преступлений» семинар «Уголовная ответственность несовершеннолетних». «Обстоятельства, исключающие уголовную ответственность»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Повторение главы «Право»</w:t>
            </w: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Содержание учебного материала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left="140"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Повторение главы «Право»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 составить таблицу по главе «Право»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8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Контрольные работы: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283"/>
          <w:jc w:val="center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</w:pPr>
          </w:p>
        </w:tc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Самостоятельная работа обучающихся: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365"/>
          <w:jc w:val="center"/>
        </w:trPr>
        <w:tc>
          <w:tcPr>
            <w:tcW w:w="1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Всего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15605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  <w:r w:rsidR="00887FF8">
              <w:rPr>
                <w:rStyle w:val="22"/>
              </w:rPr>
              <w:t>08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1560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92422" w:rsidRDefault="00792422">
      <w:pPr>
        <w:framePr w:w="15605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  <w:sectPr w:rsidR="00792422">
          <w:pgSz w:w="16840" w:h="11900" w:orient="landscape"/>
          <w:pgMar w:top="670" w:right="476" w:bottom="991" w:left="759" w:header="0" w:footer="3" w:gutter="0"/>
          <w:cols w:space="720"/>
          <w:noEndnote/>
          <w:docGrid w:linePitch="360"/>
        </w:sectPr>
      </w:pPr>
    </w:p>
    <w:p w:rsidR="00792422" w:rsidRDefault="00411B99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934"/>
        </w:tabs>
        <w:spacing w:after="0" w:line="274" w:lineRule="exact"/>
        <w:ind w:right="540" w:firstLine="600"/>
        <w:jc w:val="left"/>
      </w:pPr>
      <w:bookmarkStart w:id="6" w:name="bookmark5"/>
      <w:r>
        <w:lastRenderedPageBreak/>
        <w:t>УСЛОВИЯ РЕАЛИЗАЦИИ ПРОГРАММЫ УЧЕБНОЙ ДИСЦИПЛИНЫ 3.1. Требования к минимальному материально-техническому обеспечению</w:t>
      </w:r>
      <w:bookmarkEnd w:id="6"/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Реализация учебной дисциплины требует наличия учебного кабинета общественных дисциплин; мастерских не требует; лабораторий не требует.</w:t>
      </w:r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</w:pPr>
      <w:r>
        <w:t>Оборудование учебного кабинета:</w:t>
      </w:r>
    </w:p>
    <w:p w:rsidR="00792422" w:rsidRDefault="00411B99">
      <w:pPr>
        <w:pStyle w:val="20"/>
        <w:shd w:val="clear" w:color="auto" w:fill="auto"/>
        <w:spacing w:after="0"/>
        <w:ind w:left="280" w:firstLine="0"/>
        <w:jc w:val="both"/>
      </w:pPr>
      <w:r>
        <w:t>-посадочные места (25);</w:t>
      </w:r>
    </w:p>
    <w:p w:rsidR="00792422" w:rsidRDefault="00411B99">
      <w:pPr>
        <w:pStyle w:val="20"/>
        <w:shd w:val="clear" w:color="auto" w:fill="auto"/>
        <w:spacing w:after="0"/>
        <w:ind w:left="280" w:firstLine="0"/>
        <w:jc w:val="both"/>
      </w:pPr>
      <w:r>
        <w:t>-рабочее место преподавателя (1);</w:t>
      </w:r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</w:pPr>
      <w:r>
        <w:t>Технические средства обучения:</w:t>
      </w:r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-мультимедийный проектор (1 шт.);</w:t>
      </w:r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-ноутбук (1 шт.);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экран (1 шт.);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0"/>
        <w:ind w:firstLine="0"/>
        <w:jc w:val="both"/>
      </w:pPr>
      <w:r>
        <w:t>интерактивная доска (1 шт.);</w:t>
      </w:r>
    </w:p>
    <w:p w:rsidR="00792422" w:rsidRDefault="00411B99">
      <w:pPr>
        <w:pStyle w:val="20"/>
        <w:numPr>
          <w:ilvl w:val="0"/>
          <w:numId w:val="4"/>
        </w:numPr>
        <w:shd w:val="clear" w:color="auto" w:fill="auto"/>
        <w:tabs>
          <w:tab w:val="left" w:pos="262"/>
        </w:tabs>
        <w:spacing w:after="240"/>
        <w:ind w:firstLine="0"/>
        <w:jc w:val="both"/>
      </w:pPr>
      <w:r>
        <w:t>комплект презентационных слайдов по темам курса дисциплины (1 шт.).</w:t>
      </w:r>
    </w:p>
    <w:p w:rsidR="00792422" w:rsidRDefault="00411B99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483"/>
        </w:tabs>
        <w:spacing w:after="0" w:line="274" w:lineRule="exact"/>
      </w:pPr>
      <w:bookmarkStart w:id="7" w:name="bookmark6"/>
      <w:r>
        <w:t>Интерактивные и активные методы обучения:</w:t>
      </w:r>
      <w:bookmarkEnd w:id="7"/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-презентации;</w:t>
      </w:r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r>
        <w:t>-семинары;</w:t>
      </w:r>
    </w:p>
    <w:p w:rsidR="00792422" w:rsidRDefault="00411B99">
      <w:pPr>
        <w:pStyle w:val="20"/>
        <w:shd w:val="clear" w:color="auto" w:fill="auto"/>
        <w:spacing w:after="240"/>
        <w:ind w:firstLine="0"/>
        <w:jc w:val="both"/>
      </w:pPr>
      <w:r>
        <w:t>-деловые игры</w:t>
      </w:r>
    </w:p>
    <w:p w:rsidR="00792422" w:rsidRDefault="00411B99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483"/>
        </w:tabs>
        <w:spacing w:after="0" w:line="274" w:lineRule="exact"/>
      </w:pPr>
      <w:bookmarkStart w:id="8" w:name="bookmark7"/>
      <w:r>
        <w:t>Информационное обеспечение обучения.</w:t>
      </w:r>
      <w:bookmarkEnd w:id="8"/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</w:pPr>
      <w:r>
        <w:t>Перечень рекомендуемых учебных изданий, интернет-ресурсов, дополнительной</w:t>
      </w:r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</w:pPr>
      <w:r>
        <w:t>литературы</w:t>
      </w:r>
    </w:p>
    <w:p w:rsidR="00792422" w:rsidRDefault="00411B99">
      <w:pPr>
        <w:pStyle w:val="30"/>
        <w:shd w:val="clear" w:color="auto" w:fill="auto"/>
        <w:spacing w:before="0" w:after="0" w:line="274" w:lineRule="exact"/>
        <w:jc w:val="both"/>
      </w:pPr>
      <w:r>
        <w:t>Основная литература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280" w:firstLine="0"/>
        <w:jc w:val="both"/>
      </w:pPr>
      <w:r>
        <w:rPr>
          <w:rStyle w:val="212pt0"/>
        </w:rPr>
        <w:t>Баранов П. А., Шевченко С. В.</w:t>
      </w:r>
      <w:r>
        <w:t xml:space="preserve"> ЕГЭ 2015. Обществознание.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280" w:firstLine="0"/>
        <w:jc w:val="both"/>
      </w:pPr>
      <w:r>
        <w:t>Тренировочные задания. —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spacing w:after="0"/>
        <w:ind w:left="280" w:firstLine="0"/>
        <w:jc w:val="both"/>
      </w:pPr>
      <w:r>
        <w:t xml:space="preserve"> </w:t>
      </w:r>
      <w:r>
        <w:rPr>
          <w:rStyle w:val="212pt0"/>
        </w:rPr>
        <w:t>Боголюбов Л. Н. и др.</w:t>
      </w:r>
      <w:r>
        <w:t xml:space="preserve"> Обществознание. 10 класс. Базовый </w:t>
      </w:r>
      <w:proofErr w:type="gramStart"/>
      <w:r>
        <w:t>уровень.—</w:t>
      </w:r>
      <w:proofErr w:type="gramEnd"/>
      <w:r>
        <w:t xml:space="preserve">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spacing w:after="0"/>
        <w:ind w:left="280" w:firstLine="0"/>
        <w:jc w:val="both"/>
      </w:pPr>
      <w:r>
        <w:t xml:space="preserve"> </w:t>
      </w:r>
      <w:r>
        <w:rPr>
          <w:rStyle w:val="212pt0"/>
        </w:rPr>
        <w:t>Боголюбов Л. Н. и др.</w:t>
      </w:r>
      <w:r>
        <w:t xml:space="preserve"> Обществознание. 11 класс. Базовый </w:t>
      </w:r>
      <w:proofErr w:type="gramStart"/>
      <w:r>
        <w:t>уровень.—</w:t>
      </w:r>
      <w:proofErr w:type="gramEnd"/>
      <w:r>
        <w:t xml:space="preserve">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Важенин А. Г.</w:t>
      </w:r>
      <w:r>
        <w:t xml:space="preserve"> Обществознание для профессий и специальностей технического, естественно-научного, гуманитарного профилей: учебник. — М., 2015.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Важенин А. Г.</w:t>
      </w:r>
      <w:r>
        <w:t xml:space="preserve"> Обществознание для профессий и специальностей технического, естественно-научного, гуманитарного профилей. Практикум. —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Важенин А. Г.</w:t>
      </w:r>
      <w:r>
        <w:t xml:space="preserve"> Обществознание для профессий и специальностей технического, естественно-научного, гуманитарного профилей. Контрольные задания. — М.,</w:t>
      </w:r>
    </w:p>
    <w:p w:rsidR="00792422" w:rsidRDefault="00411B99">
      <w:pPr>
        <w:pStyle w:val="20"/>
        <w:shd w:val="clear" w:color="auto" w:fill="auto"/>
        <w:spacing w:after="0"/>
        <w:ind w:left="760" w:firstLine="0"/>
      </w:pPr>
      <w:r>
        <w:t>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spacing w:after="0"/>
        <w:ind w:left="760" w:hanging="480"/>
      </w:pPr>
      <w:r>
        <w:t xml:space="preserve"> </w:t>
      </w:r>
      <w:r>
        <w:rPr>
          <w:rStyle w:val="212pt0"/>
        </w:rPr>
        <w:t>Воронцов А.</w:t>
      </w:r>
      <w:r>
        <w:t xml:space="preserve"> В., </w:t>
      </w:r>
      <w:r>
        <w:rPr>
          <w:rStyle w:val="212pt0"/>
        </w:rPr>
        <w:t>Королева Г.</w:t>
      </w:r>
      <w:r>
        <w:t xml:space="preserve"> Э., </w:t>
      </w:r>
      <w:r>
        <w:rPr>
          <w:rStyle w:val="212pt0"/>
        </w:rPr>
        <w:t>Наумов С. А. и др.</w:t>
      </w:r>
      <w:r>
        <w:t xml:space="preserve"> Обществознание. 11 класс. Базовый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280" w:firstLine="0"/>
        <w:jc w:val="both"/>
      </w:pPr>
      <w:r>
        <w:t>уровень. — М., 2013.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Горелов А.</w:t>
      </w:r>
      <w:r>
        <w:t xml:space="preserve"> А., </w:t>
      </w:r>
      <w:r>
        <w:rPr>
          <w:rStyle w:val="212pt0"/>
        </w:rPr>
        <w:t>Горелова Т. А.</w:t>
      </w:r>
      <w:r>
        <w:t xml:space="preserve"> Обществознание для профессий и специальностей социально-экономического профиля. —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Горелов А</w:t>
      </w:r>
      <w:r>
        <w:t xml:space="preserve">. </w:t>
      </w:r>
      <w:r>
        <w:rPr>
          <w:rStyle w:val="212pt0"/>
        </w:rPr>
        <w:t>А</w:t>
      </w:r>
      <w:r>
        <w:t xml:space="preserve">., </w:t>
      </w:r>
      <w:r>
        <w:rPr>
          <w:rStyle w:val="212pt0"/>
        </w:rPr>
        <w:t>Горелова Т</w:t>
      </w:r>
      <w:r>
        <w:t xml:space="preserve">. </w:t>
      </w:r>
      <w:r>
        <w:rPr>
          <w:rStyle w:val="212pt0"/>
        </w:rPr>
        <w:t>А</w:t>
      </w:r>
      <w:r>
        <w:t>. Обществознание для профессий и специальностей социально-экономического профиля. Практикум. — М., 2014.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760" w:hanging="480"/>
      </w:pPr>
      <w:r>
        <w:rPr>
          <w:rStyle w:val="212pt0"/>
        </w:rPr>
        <w:t>Котова О.</w:t>
      </w:r>
      <w:r>
        <w:t xml:space="preserve"> А., </w:t>
      </w:r>
      <w:proofErr w:type="spellStart"/>
      <w:r>
        <w:rPr>
          <w:rStyle w:val="212pt0"/>
        </w:rPr>
        <w:t>Лискова</w:t>
      </w:r>
      <w:proofErr w:type="spellEnd"/>
      <w:r>
        <w:rPr>
          <w:rStyle w:val="212pt0"/>
        </w:rPr>
        <w:t xml:space="preserve"> Т. Е.</w:t>
      </w:r>
      <w:r>
        <w:t xml:space="preserve"> ЕГЭ 2015. Обществознание. Репетиционные варианты. — М.,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280" w:firstLine="0"/>
        <w:jc w:val="both"/>
      </w:pPr>
      <w:r>
        <w:t>2015.</w:t>
      </w:r>
    </w:p>
    <w:p w:rsidR="00792422" w:rsidRDefault="00411B99">
      <w:pPr>
        <w:pStyle w:val="50"/>
        <w:numPr>
          <w:ilvl w:val="0"/>
          <w:numId w:val="7"/>
        </w:numPr>
        <w:shd w:val="clear" w:color="auto" w:fill="auto"/>
        <w:tabs>
          <w:tab w:val="left" w:pos="743"/>
        </w:tabs>
        <w:ind w:left="280"/>
      </w:pPr>
      <w:proofErr w:type="spellStart"/>
      <w:r>
        <w:t>Лазебникова</w:t>
      </w:r>
      <w:proofErr w:type="spellEnd"/>
      <w:r>
        <w:t xml:space="preserve"> А.Ю., Рутковская Е.</w:t>
      </w:r>
      <w:r>
        <w:rPr>
          <w:rStyle w:val="511pt"/>
        </w:rPr>
        <w:t xml:space="preserve"> Л., </w:t>
      </w:r>
      <w:proofErr w:type="spellStart"/>
      <w:r>
        <w:t>КорольковаЕ</w:t>
      </w:r>
      <w:proofErr w:type="spellEnd"/>
      <w:r>
        <w:t>. С.</w:t>
      </w:r>
      <w:r>
        <w:rPr>
          <w:rStyle w:val="511pt"/>
        </w:rPr>
        <w:t xml:space="preserve"> ЕГЭ 2015. Обществознание.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0"/>
        <w:ind w:left="280" w:firstLine="0"/>
        <w:jc w:val="both"/>
      </w:pPr>
      <w:r>
        <w:t>Типовые тестовые задания. — М., 2015.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spacing w:after="0"/>
        <w:ind w:left="760" w:hanging="480"/>
      </w:pPr>
      <w:r>
        <w:t xml:space="preserve"> </w:t>
      </w:r>
      <w:r>
        <w:rPr>
          <w:rStyle w:val="212pt0"/>
        </w:rPr>
        <w:t>Соболева О.</w:t>
      </w:r>
      <w:r>
        <w:t xml:space="preserve"> Б., </w:t>
      </w:r>
      <w:r>
        <w:rPr>
          <w:rStyle w:val="212pt0"/>
        </w:rPr>
        <w:t>Барабанов В.</w:t>
      </w:r>
      <w:r>
        <w:t xml:space="preserve"> В., </w:t>
      </w:r>
      <w:r>
        <w:rPr>
          <w:rStyle w:val="212pt0"/>
        </w:rPr>
        <w:t>Кошкина С. Г. и др.</w:t>
      </w:r>
      <w:r>
        <w:t xml:space="preserve"> Обществознание. 10 класс. Базовый</w:t>
      </w:r>
    </w:p>
    <w:p w:rsidR="00792422" w:rsidRDefault="00411B99">
      <w:pPr>
        <w:pStyle w:val="20"/>
        <w:numPr>
          <w:ilvl w:val="0"/>
          <w:numId w:val="7"/>
        </w:numPr>
        <w:shd w:val="clear" w:color="auto" w:fill="auto"/>
        <w:tabs>
          <w:tab w:val="left" w:pos="743"/>
        </w:tabs>
        <w:spacing w:after="283"/>
        <w:ind w:left="280" w:firstLine="0"/>
        <w:jc w:val="both"/>
      </w:pPr>
      <w:r>
        <w:t>уровень. — М., 2013.</w:t>
      </w:r>
    </w:p>
    <w:p w:rsidR="00792422" w:rsidRDefault="00411B99">
      <w:pPr>
        <w:pStyle w:val="10"/>
        <w:keepNext/>
        <w:keepLines/>
        <w:shd w:val="clear" w:color="auto" w:fill="auto"/>
        <w:spacing w:after="0" w:line="220" w:lineRule="exact"/>
      </w:pPr>
      <w:bookmarkStart w:id="9" w:name="bookmark8"/>
      <w:r>
        <w:t>Дополнительная литература</w:t>
      </w:r>
      <w:bookmarkEnd w:id="9"/>
    </w:p>
    <w:p w:rsidR="00792422" w:rsidRDefault="00411B99">
      <w:pPr>
        <w:pStyle w:val="20"/>
        <w:shd w:val="clear" w:color="auto" w:fill="auto"/>
        <w:spacing w:after="0"/>
        <w:ind w:firstLine="0"/>
      </w:pPr>
      <w: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792422" w:rsidRDefault="00411B99">
      <w:pPr>
        <w:pStyle w:val="20"/>
        <w:shd w:val="clear" w:color="auto" w:fill="auto"/>
        <w:spacing w:after="0"/>
        <w:ind w:firstLine="0"/>
      </w:pPr>
      <w: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</w:t>
      </w:r>
      <w:r>
        <w:lastRenderedPageBreak/>
        <w:t>(зарегистрирован в Минюсте РФ 07.06.2012 № 24480).</w:t>
      </w:r>
    </w:p>
    <w:p w:rsidR="00792422" w:rsidRDefault="00411B99">
      <w:pPr>
        <w:pStyle w:val="20"/>
        <w:shd w:val="clear" w:color="auto" w:fill="auto"/>
        <w:spacing w:after="0"/>
        <w:ind w:firstLine="0"/>
      </w:pPr>
      <w: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92422" w:rsidRDefault="00411B99">
      <w:pPr>
        <w:pStyle w:val="20"/>
        <w:shd w:val="clear" w:color="auto" w:fill="auto"/>
        <w:spacing w:after="0"/>
        <w:ind w:firstLine="0"/>
      </w:pPr>
      <w: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92422" w:rsidRDefault="00411B99">
      <w:pPr>
        <w:pStyle w:val="20"/>
        <w:shd w:val="clear" w:color="auto" w:fill="auto"/>
        <w:spacing w:after="0"/>
        <w:ind w:firstLine="0"/>
      </w:pPr>
      <w:r>
        <w:t>Готовимся к Единому государственному экзамену. Обществоведение. — М., 2014.</w:t>
      </w:r>
    </w:p>
    <w:p w:rsidR="00792422" w:rsidRDefault="00411B99">
      <w:pPr>
        <w:pStyle w:val="20"/>
        <w:shd w:val="clear" w:color="auto" w:fill="auto"/>
        <w:spacing w:after="0"/>
        <w:ind w:firstLine="0"/>
      </w:pPr>
      <w:r>
        <w:t xml:space="preserve">Единый государственный экзамен. Контрольные измерительные материалы. </w:t>
      </w:r>
      <w:proofErr w:type="gramStart"/>
      <w:r>
        <w:t>Обществознание.—</w:t>
      </w:r>
      <w:proofErr w:type="gramEnd"/>
      <w:r>
        <w:t xml:space="preserve"> М., 2014.</w:t>
      </w:r>
    </w:p>
    <w:p w:rsidR="00792422" w:rsidRDefault="00411B99">
      <w:pPr>
        <w:pStyle w:val="20"/>
        <w:shd w:val="clear" w:color="auto" w:fill="auto"/>
        <w:spacing w:after="283"/>
        <w:ind w:firstLine="0"/>
      </w:pPr>
      <w:r>
        <w:t>Учебно-тренировочные материалы для сдачи ЕГЭ. — М., 2014.</w:t>
      </w:r>
    </w:p>
    <w:p w:rsidR="00792422" w:rsidRDefault="00411B99">
      <w:pPr>
        <w:pStyle w:val="10"/>
        <w:keepNext/>
        <w:keepLines/>
        <w:shd w:val="clear" w:color="auto" w:fill="auto"/>
        <w:spacing w:after="0" w:line="220" w:lineRule="exact"/>
        <w:jc w:val="left"/>
      </w:pPr>
      <w:bookmarkStart w:id="10" w:name="bookmark9"/>
      <w:r>
        <w:t>Интернет-ресурсы</w:t>
      </w:r>
      <w:bookmarkEnd w:id="10"/>
    </w:p>
    <w:p w:rsidR="00792422" w:rsidRDefault="00911741">
      <w:pPr>
        <w:pStyle w:val="20"/>
        <w:shd w:val="clear" w:color="auto" w:fill="auto"/>
        <w:spacing w:after="240"/>
        <w:ind w:firstLine="0"/>
      </w:pPr>
      <w:hyperlink r:id="rId14" w:history="1">
        <w:r w:rsidR="00411B99">
          <w:rPr>
            <w:rStyle w:val="a3"/>
            <w:lang w:val="en-US" w:eastAsia="en-US" w:bidi="en-US"/>
          </w:rPr>
          <w:t>www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openclass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ru</w:t>
        </w:r>
      </w:hyperlink>
      <w:r w:rsidR="00411B99" w:rsidRPr="00D2716F">
        <w:rPr>
          <w:lang w:eastAsia="en-US" w:bidi="en-US"/>
        </w:rPr>
        <w:t xml:space="preserve"> </w:t>
      </w:r>
      <w:r w:rsidR="00411B99">
        <w:t xml:space="preserve">(Открытый класс: сетевые образовательные сообщества). </w:t>
      </w:r>
      <w:hyperlink r:id="rId15" w:history="1">
        <w:r w:rsidR="00411B99">
          <w:rPr>
            <w:rStyle w:val="a3"/>
            <w:lang w:val="en-US" w:eastAsia="en-US" w:bidi="en-US"/>
          </w:rPr>
          <w:t>www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school</w:t>
        </w:r>
        <w:r w:rsidR="00411B99" w:rsidRPr="00D2716F">
          <w:rPr>
            <w:rStyle w:val="a3"/>
            <w:lang w:eastAsia="en-US" w:bidi="en-US"/>
          </w:rPr>
          <w:t>-</w:t>
        </w:r>
        <w:r w:rsidR="00411B99">
          <w:rPr>
            <w:rStyle w:val="a3"/>
            <w:lang w:val="en-US" w:eastAsia="en-US" w:bidi="en-US"/>
          </w:rPr>
          <w:t>conection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edu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ru</w:t>
        </w:r>
      </w:hyperlink>
      <w:r w:rsidR="00411B99" w:rsidRPr="00D2716F">
        <w:rPr>
          <w:lang w:eastAsia="en-US" w:bidi="en-US"/>
        </w:rPr>
        <w:t xml:space="preserve"> </w:t>
      </w:r>
      <w:r w:rsidR="00411B99">
        <w:t xml:space="preserve">(Единая коллекция цифровых образовательных ресурсов). </w:t>
      </w:r>
      <w:hyperlink r:id="rId16" w:history="1">
        <w:r w:rsidR="00411B99">
          <w:rPr>
            <w:rStyle w:val="a3"/>
            <w:lang w:val="en-US" w:eastAsia="en-US" w:bidi="en-US"/>
          </w:rPr>
          <w:t>www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festival</w:t>
        </w:r>
        <w:r w:rsidR="00411B99" w:rsidRPr="00D2716F">
          <w:rPr>
            <w:rStyle w:val="a3"/>
            <w:lang w:eastAsia="en-US" w:bidi="en-US"/>
          </w:rPr>
          <w:t>.1</w:t>
        </w:r>
        <w:r w:rsidR="00411B99">
          <w:rPr>
            <w:rStyle w:val="a3"/>
            <w:lang w:val="en-US" w:eastAsia="en-US" w:bidi="en-US"/>
          </w:rPr>
          <w:t>september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ru</w:t>
        </w:r>
      </w:hyperlink>
      <w:r w:rsidR="00411B99" w:rsidRPr="00D2716F">
        <w:rPr>
          <w:lang w:eastAsia="en-US" w:bidi="en-US"/>
        </w:rPr>
        <w:t xml:space="preserve"> </w:t>
      </w:r>
      <w:r w:rsidR="00411B99">
        <w:t xml:space="preserve">(Фестиваль педагогических идей «Открытый урок»). </w:t>
      </w:r>
      <w:hyperlink r:id="rId17" w:history="1">
        <w:r w:rsidR="00411B99">
          <w:rPr>
            <w:rStyle w:val="a3"/>
            <w:lang w:val="en-US" w:eastAsia="en-US" w:bidi="en-US"/>
          </w:rPr>
          <w:t>www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base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garant</w:t>
        </w:r>
        <w:r w:rsidR="00411B99" w:rsidRPr="00D2716F">
          <w:rPr>
            <w:rStyle w:val="a3"/>
            <w:lang w:eastAsia="en-US" w:bidi="en-US"/>
          </w:rPr>
          <w:t>.</w:t>
        </w:r>
        <w:r w:rsidR="00411B99">
          <w:rPr>
            <w:rStyle w:val="a3"/>
            <w:lang w:val="en-US" w:eastAsia="en-US" w:bidi="en-US"/>
          </w:rPr>
          <w:t>ru</w:t>
        </w:r>
      </w:hyperlink>
      <w:r w:rsidR="00411B99" w:rsidRPr="00D2716F">
        <w:rPr>
          <w:lang w:eastAsia="en-US" w:bidi="en-US"/>
        </w:rPr>
        <w:t xml:space="preserve"> </w:t>
      </w:r>
      <w:r w:rsidR="00411B99">
        <w:t xml:space="preserve">(«ГАРАНТ» — информационно-правовой портал). </w:t>
      </w:r>
      <w:hyperlink r:id="rId18" w:history="1">
        <w:r w:rsidR="00411B99">
          <w:rPr>
            <w:rStyle w:val="a3"/>
            <w:lang w:val="en-US" w:eastAsia="en-US" w:bidi="en-US"/>
          </w:rPr>
          <w:t>www.istrodina.com</w:t>
        </w:r>
      </w:hyperlink>
      <w:r w:rsidR="00411B99">
        <w:rPr>
          <w:lang w:val="en-US" w:eastAsia="en-US" w:bidi="en-US"/>
        </w:rPr>
        <w:t xml:space="preserve"> </w:t>
      </w:r>
      <w:r w:rsidR="00411B99">
        <w:t>(Российский исторический иллюстрированный журнал «Родина»).</w:t>
      </w:r>
    </w:p>
    <w:p w:rsidR="00792422" w:rsidRDefault="00411B99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538"/>
        </w:tabs>
        <w:spacing w:after="0" w:line="274" w:lineRule="exact"/>
        <w:jc w:val="left"/>
      </w:pPr>
      <w:bookmarkStart w:id="11" w:name="bookmark10"/>
      <w:r>
        <w:t>КОНТРОЛЬ И ОЦЕНКА РЕЗУЛЬТАТОВ ОСВОЕ</w:t>
      </w:r>
      <w:r>
        <w:rPr>
          <w:rStyle w:val="11"/>
          <w:b/>
          <w:bCs/>
        </w:rPr>
        <w:t>НИЯ</w:t>
      </w:r>
      <w:r>
        <w:t xml:space="preserve"> УЧЕБНОЙ ДИСЦИПЛИНЫ</w:t>
      </w:r>
      <w:bookmarkEnd w:id="11"/>
    </w:p>
    <w:p w:rsidR="00792422" w:rsidRDefault="00411B99">
      <w:pPr>
        <w:pStyle w:val="20"/>
        <w:shd w:val="clear" w:color="auto" w:fill="auto"/>
        <w:spacing w:after="0"/>
        <w:ind w:firstLine="0"/>
        <w:jc w:val="both"/>
      </w:pPr>
      <w:proofErr w:type="spellStart"/>
      <w:r>
        <w:rPr>
          <w:rStyle w:val="21"/>
        </w:rPr>
        <w:t>Контрольи</w:t>
      </w:r>
      <w:proofErr w:type="spellEnd"/>
      <w:r>
        <w:rPr>
          <w:rStyle w:val="21"/>
        </w:rPr>
        <w:t xml:space="preserve"> оценка </w:t>
      </w:r>
      <w:r>
        <w:t>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3"/>
        <w:gridCol w:w="4373"/>
      </w:tblGrid>
      <w:tr w:rsidR="00792422">
        <w:trPr>
          <w:trHeight w:hRule="exact" w:val="566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Результаты обучения (освоенные умения, усвоенные знания)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792422">
        <w:trPr>
          <w:trHeight w:hRule="exact" w:val="40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92422">
        <w:trPr>
          <w:trHeight w:hRule="exact" w:val="111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Знание:</w:t>
            </w:r>
          </w:p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Тенденции развития общества в целом как сложной динамичной системы, а также важнейших социальных институтов.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Оценка результатов внеаудиторной самостоятельной работы (по выбору: доклад, сообщение, реферат, презентация).</w:t>
            </w:r>
          </w:p>
        </w:tc>
      </w:tr>
      <w:tr w:rsidR="00792422">
        <w:trPr>
          <w:trHeight w:hRule="exact" w:val="111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Умение:</w:t>
            </w:r>
          </w:p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- характеризовать </w:t>
            </w:r>
            <w:r>
              <w:rPr>
                <w:rStyle w:val="23"/>
              </w:rPr>
              <w:t>основные социальные объекты, выделяя их существенные признаки, закономерности развития;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Проверка выполнения домашнего задания, фронтальный и индивидуальный опрос в ходе аудиторных занятий.</w:t>
            </w:r>
          </w:p>
        </w:tc>
      </w:tr>
      <w:tr w:rsidR="00792422">
        <w:trPr>
          <w:trHeight w:hRule="exact" w:val="112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- анализировать </w:t>
            </w:r>
            <w:r>
              <w:rPr>
                <w:rStyle w:val="23"/>
              </w:rPr>
      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86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Проверка выполнения домашнего задания, фронтальный и индивидуальный опрос в ходе аудиторных занятий.</w:t>
            </w:r>
          </w:p>
        </w:tc>
      </w:tr>
    </w:tbl>
    <w:p w:rsidR="00792422" w:rsidRDefault="00792422">
      <w:pPr>
        <w:framePr w:w="9586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8"/>
        <w:gridCol w:w="4363"/>
      </w:tblGrid>
      <w:tr w:rsidR="00792422">
        <w:trPr>
          <w:trHeight w:hRule="exact" w:val="2549"/>
          <w:jc w:val="center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 xml:space="preserve">изученных социальных явлений и обществоведческими терминами и понятиями; </w:t>
            </w:r>
            <w:r>
              <w:rPr>
                <w:rStyle w:val="22"/>
              </w:rPr>
              <w:t xml:space="preserve">- объяснять </w:t>
            </w:r>
            <w:r>
              <w:rPr>
                <w:rStyle w:val="23"/>
              </w:rPr>
      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792422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2422">
        <w:trPr>
          <w:trHeight w:hRule="exact" w:val="1958"/>
          <w:jc w:val="center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Знание: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Необходимость регулирования общественных отношений, сущность социальных норм, механизмы правового регулирования. </w:t>
            </w:r>
            <w:r>
              <w:rPr>
                <w:rStyle w:val="22"/>
              </w:rPr>
              <w:t>Умение: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- осуществлять поиск </w:t>
            </w:r>
            <w:r>
              <w:rPr>
                <w:rStyle w:val="23"/>
              </w:rPr>
              <w:t>социальной информации, представленной в различных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Текущий контроль: индивидуальный и фронтальный опрос в ходе аудиторных занятий.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Проверка результатов выполнения самостоятельной работы по выбору студентов.</w:t>
            </w:r>
          </w:p>
        </w:tc>
      </w:tr>
      <w:tr w:rsidR="00792422">
        <w:trPr>
          <w:trHeight w:hRule="exact" w:val="3298"/>
          <w:jc w:val="center"/>
        </w:trPr>
        <w:tc>
          <w:tcPr>
            <w:tcW w:w="520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- подготавливать </w:t>
            </w:r>
            <w:r>
              <w:rPr>
                <w:rStyle w:val="23"/>
              </w:rPr>
              <w:t>устное выступление, творческую работу по социальной проблематике.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Оценка публичного выступления перед аудиторией.</w:t>
            </w:r>
          </w:p>
        </w:tc>
      </w:tr>
      <w:tr w:rsidR="00792422">
        <w:trPr>
          <w:trHeight w:hRule="exact" w:val="1133"/>
          <w:jc w:val="center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Знание: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Особенности социально-гуманитарного познания.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Умение: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итоговый контроль на дифференцированном зачете</w:t>
            </w:r>
          </w:p>
        </w:tc>
      </w:tr>
      <w:tr w:rsidR="00792422">
        <w:trPr>
          <w:trHeight w:hRule="exact" w:val="1920"/>
          <w:jc w:val="center"/>
        </w:trPr>
        <w:tc>
          <w:tcPr>
            <w:tcW w:w="52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-</w:t>
            </w:r>
            <w:r>
              <w:rPr>
                <w:rStyle w:val="22"/>
              </w:rPr>
              <w:t xml:space="preserve">раскрывать на примерах </w:t>
            </w:r>
            <w:r>
              <w:rPr>
                <w:rStyle w:val="23"/>
              </w:rPr>
              <w:t xml:space="preserve">изученные теоретические положения и понятия </w:t>
            </w:r>
            <w:proofErr w:type="spellStart"/>
            <w:r>
              <w:rPr>
                <w:rStyle w:val="23"/>
              </w:rPr>
              <w:t>социально</w:t>
            </w:r>
            <w:r>
              <w:rPr>
                <w:rStyle w:val="23"/>
              </w:rPr>
              <w:softHyphen/>
              <w:t>экономических</w:t>
            </w:r>
            <w:proofErr w:type="spellEnd"/>
            <w:r>
              <w:rPr>
                <w:rStyle w:val="23"/>
              </w:rPr>
              <w:t xml:space="preserve"> и гуманитарных наук; -</w:t>
            </w:r>
            <w:r>
              <w:rPr>
                <w:rStyle w:val="22"/>
              </w:rPr>
              <w:t xml:space="preserve">применять </w:t>
            </w:r>
            <w:r>
              <w:rPr>
                <w:rStyle w:val="23"/>
              </w:rPr>
              <w:t>социально-экономические и гуманитарные знания в процессе решения познавательных задач по актуальным социальным проблемам.</w:t>
            </w:r>
          </w:p>
        </w:tc>
        <w:tc>
          <w:tcPr>
            <w:tcW w:w="4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Проверка результатов выполнения самостоятельной работы по выбору студентов.</w:t>
            </w:r>
          </w:p>
          <w:p w:rsidR="00792422" w:rsidRDefault="00411B99">
            <w:pPr>
              <w:pStyle w:val="20"/>
              <w:framePr w:w="957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Итоговый контроль на дифференцированном зачете</w:t>
            </w:r>
          </w:p>
        </w:tc>
      </w:tr>
    </w:tbl>
    <w:p w:rsidR="00792422" w:rsidRDefault="00792422">
      <w:pPr>
        <w:framePr w:w="9571" w:wrap="notBeside" w:vAnchor="text" w:hAnchor="text" w:xAlign="center" w:y="1"/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p w:rsidR="00792422" w:rsidRDefault="00792422">
      <w:pPr>
        <w:rPr>
          <w:sz w:val="2"/>
          <w:szCs w:val="2"/>
        </w:rPr>
      </w:pPr>
    </w:p>
    <w:sectPr w:rsidR="00792422" w:rsidSect="0071597B">
      <w:footerReference w:type="default" r:id="rId19"/>
      <w:headerReference w:type="first" r:id="rId20"/>
      <w:footerReference w:type="first" r:id="rId21"/>
      <w:pgSz w:w="11900" w:h="16840"/>
      <w:pgMar w:top="1065" w:right="735" w:bottom="1393" w:left="15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741" w:rsidRDefault="00911741">
      <w:r>
        <w:separator/>
      </w:r>
    </w:p>
  </w:endnote>
  <w:endnote w:type="continuationSeparator" w:id="0">
    <w:p w:rsidR="00911741" w:rsidRDefault="0091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FF8" w:rsidRDefault="00887FF8" w:rsidP="00037573">
    <w:pPr>
      <w:pStyle w:val="aa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87FF8" w:rsidRDefault="00887FF8" w:rsidP="00037573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FF8" w:rsidRDefault="00887FF8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C0685">
      <w:rPr>
        <w:noProof/>
      </w:rPr>
      <w:t>8</w:t>
    </w:r>
    <w:r>
      <w:fldChar w:fldCharType="end"/>
    </w:r>
  </w:p>
  <w:p w:rsidR="00887FF8" w:rsidRDefault="00887FF8" w:rsidP="00037573">
    <w:pPr>
      <w:pStyle w:val="aa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887F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10019030</wp:posOffset>
              </wp:positionH>
              <wp:positionV relativeFrom="page">
                <wp:posOffset>6885940</wp:posOffset>
              </wp:positionV>
              <wp:extent cx="153035" cy="17526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422" w:rsidRDefault="00793BAF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411B9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0685" w:rsidRPr="005C0685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88.9pt;margin-top:542.2pt;width:12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" filled="f" stroked="f">
              <v:textbox style="mso-fit-shape-to-text:t" inset="0,0,0,0">
                <w:txbxContent>
                  <w:p w:rsidR="00792422" w:rsidRDefault="00793BAF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411B99">
                      <w:instrText xml:space="preserve"> PAGE \* MERGEFORMAT </w:instrText>
                    </w:r>
                    <w:r>
                      <w:fldChar w:fldCharType="separate"/>
                    </w:r>
                    <w:r w:rsidR="005C0685" w:rsidRPr="005C0685">
                      <w:rPr>
                        <w:rStyle w:val="a6"/>
                        <w:b/>
                        <w:bCs/>
                        <w:noProof/>
                      </w:rPr>
                      <w:t>18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887F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10086340</wp:posOffset>
              </wp:positionH>
              <wp:positionV relativeFrom="page">
                <wp:posOffset>6885305</wp:posOffset>
              </wp:positionV>
              <wp:extent cx="76835" cy="17526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422" w:rsidRDefault="00793BAF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411B9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0685" w:rsidRPr="005C0685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794.2pt;margin-top:542.15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" filled="f" stroked="f">
              <v:textbox style="mso-fit-shape-to-text:t" inset="0,0,0,0">
                <w:txbxContent>
                  <w:p w:rsidR="00792422" w:rsidRDefault="00793BAF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411B99">
                      <w:instrText xml:space="preserve"> PAGE \* MERGEFORMAT </w:instrText>
                    </w:r>
                    <w:r>
                      <w:fldChar w:fldCharType="separate"/>
                    </w:r>
                    <w:r w:rsidR="005C0685" w:rsidRPr="005C0685">
                      <w:rPr>
                        <w:rStyle w:val="a6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887F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6884035</wp:posOffset>
              </wp:positionH>
              <wp:positionV relativeFrom="page">
                <wp:posOffset>9940925</wp:posOffset>
              </wp:positionV>
              <wp:extent cx="153035" cy="1752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422" w:rsidRDefault="00793BAF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 w:rsidR="00411B99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0685" w:rsidRPr="005C0685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542.05pt;margin-top:782.75pt;width:12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" filled="f" stroked="f">
              <v:textbox style="mso-fit-shape-to-text:t" inset="0,0,0,0">
                <w:txbxContent>
                  <w:p w:rsidR="00792422" w:rsidRDefault="00793BAF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 w:rsidR="00411B99">
                      <w:instrText xml:space="preserve"> PAGE \* MERGEFORMAT </w:instrText>
                    </w:r>
                    <w:r>
                      <w:fldChar w:fldCharType="separate"/>
                    </w:r>
                    <w:r w:rsidR="005C0685" w:rsidRPr="005C0685">
                      <w:rPr>
                        <w:rStyle w:val="a6"/>
                        <w:b/>
                        <w:bCs/>
                        <w:noProof/>
                      </w:rPr>
                      <w:t>21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79242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741" w:rsidRDefault="00911741"/>
  </w:footnote>
  <w:footnote w:type="continuationSeparator" w:id="0">
    <w:p w:rsidR="00911741" w:rsidRDefault="0091174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887F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1626870</wp:posOffset>
              </wp:positionH>
              <wp:positionV relativeFrom="page">
                <wp:posOffset>1777365</wp:posOffset>
              </wp:positionV>
              <wp:extent cx="4868545" cy="35052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854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422" w:rsidRDefault="00411B9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1. ПАСПОРТ РАБОЧЕЙ ПРОГРАММЫ УЧЕБНОЙ ДИСЦИПЛИНЫ</w:t>
                          </w:r>
                        </w:p>
                        <w:p w:rsidR="00792422" w:rsidRDefault="00411B9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Обществознание (вкл. экономику и право)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28.1pt;margin-top:139.95pt;width:383.35pt;height:27.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" filled="f" stroked="f">
              <v:textbox style="mso-fit-shape-to-text:t" inset="0,0,0,0">
                <w:txbxContent>
                  <w:p w:rsidR="00792422" w:rsidRDefault="00411B9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1. ПАСПОРТ РАБОЧЕЙ ПРОГРАММЫ УЧЕБНОЙ ДИСЦИПЛИНЫ</w:t>
                    </w:r>
                  </w:p>
                  <w:p w:rsidR="00792422" w:rsidRDefault="00411B9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Обществознание (вкл. экономику и право)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79242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887F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1963420</wp:posOffset>
              </wp:positionH>
              <wp:positionV relativeFrom="page">
                <wp:posOffset>926465</wp:posOffset>
              </wp:positionV>
              <wp:extent cx="6955155" cy="17526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515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422" w:rsidRDefault="00411B9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2.Тематический план и содержание учебной дисциплины Обществознание (вкл. экономику и право)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154.6pt;margin-top:72.95pt;width:547.6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" filled="f" stroked="f">
              <v:textbox style="mso-fit-shape-to-text:t" inset="0,0,0,0">
                <w:txbxContent>
                  <w:p w:rsidR="00792422" w:rsidRDefault="00411B9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2.Тематический план и содержание учебной дисциплины Обществознание (вкл. экономику и право)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422" w:rsidRDefault="0079242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D24E6"/>
    <w:multiLevelType w:val="multilevel"/>
    <w:tmpl w:val="878A2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7D4C5F"/>
    <w:multiLevelType w:val="multilevel"/>
    <w:tmpl w:val="2D2AF0D6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DE4CC7"/>
    <w:multiLevelType w:val="multilevel"/>
    <w:tmpl w:val="5CF6B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390310"/>
    <w:multiLevelType w:val="multilevel"/>
    <w:tmpl w:val="604E19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090E0D"/>
    <w:multiLevelType w:val="multilevel"/>
    <w:tmpl w:val="66C043D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796AD3"/>
    <w:multiLevelType w:val="multilevel"/>
    <w:tmpl w:val="ED8CC7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7A5467"/>
    <w:multiLevelType w:val="multilevel"/>
    <w:tmpl w:val="51B4D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22"/>
    <w:rsid w:val="0007472D"/>
    <w:rsid w:val="00135040"/>
    <w:rsid w:val="00145082"/>
    <w:rsid w:val="002D0DCB"/>
    <w:rsid w:val="00411B99"/>
    <w:rsid w:val="004211DA"/>
    <w:rsid w:val="004F2DDA"/>
    <w:rsid w:val="005C0685"/>
    <w:rsid w:val="0064407F"/>
    <w:rsid w:val="0071597B"/>
    <w:rsid w:val="00792422"/>
    <w:rsid w:val="00793BAF"/>
    <w:rsid w:val="008102DB"/>
    <w:rsid w:val="00887FF8"/>
    <w:rsid w:val="00911741"/>
    <w:rsid w:val="00AE3CAF"/>
    <w:rsid w:val="00D2716F"/>
    <w:rsid w:val="00E6502D"/>
    <w:rsid w:val="00FA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A685B"/>
  <w15:docId w15:val="{8F838D32-EBC7-46D4-8D33-6F5F35D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159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597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159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71597B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411pt">
    <w:name w:val="Основной текст (4) + 11 pt;Не курсив"/>
    <w:basedOn w:val="4"/>
    <w:rsid w:val="007159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1pt0">
    <w:name w:val="Основной текст (4) + 11 pt;Не полужирный;Не курсив"/>
    <w:basedOn w:val="4"/>
    <w:rsid w:val="007159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7159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7159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Курсив"/>
    <w:basedOn w:val="2"/>
    <w:rsid w:val="007159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sid w:val="007159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159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1pt">
    <w:name w:val="Основной текст (5) + 11 pt;Не курсив"/>
    <w:basedOn w:val="5"/>
    <w:rsid w:val="0071597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Заголовок №1"/>
    <w:basedOn w:val="1"/>
    <w:rsid w:val="007159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1597B"/>
    <w:pPr>
      <w:shd w:val="clear" w:color="auto" w:fill="FFFFFF"/>
      <w:spacing w:after="4080" w:line="274" w:lineRule="exact"/>
      <w:ind w:hanging="6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71597B"/>
    <w:pPr>
      <w:shd w:val="clear" w:color="auto" w:fill="FFFFFF"/>
      <w:spacing w:before="4080" w:after="240" w:line="557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rsid w:val="0071597B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71597B"/>
    <w:pPr>
      <w:shd w:val="clear" w:color="auto" w:fill="FFFFFF"/>
      <w:spacing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71597B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71597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table" w:styleId="a7">
    <w:name w:val="Table Grid"/>
    <w:basedOn w:val="a1"/>
    <w:uiPriority w:val="59"/>
    <w:rsid w:val="00D2716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887FF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9">
    <w:name w:val="Без интервала Знак"/>
    <w:link w:val="a8"/>
    <w:uiPriority w:val="1"/>
    <w:rsid w:val="00887FF8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a">
    <w:name w:val="footer"/>
    <w:basedOn w:val="a"/>
    <w:link w:val="ab"/>
    <w:uiPriority w:val="99"/>
    <w:rsid w:val="00887FF8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887FF8"/>
    <w:rPr>
      <w:rFonts w:ascii="Times New Roman" w:eastAsia="Times New Roman" w:hAnsi="Times New Roman" w:cs="Times New Roman"/>
      <w:lang w:bidi="ar-SA"/>
    </w:rPr>
  </w:style>
  <w:style w:type="character" w:styleId="ac">
    <w:name w:val="page number"/>
    <w:basedOn w:val="a0"/>
    <w:rsid w:val="00887FF8"/>
  </w:style>
  <w:style w:type="paragraph" w:styleId="ad">
    <w:name w:val="header"/>
    <w:basedOn w:val="a"/>
    <w:link w:val="ae"/>
    <w:rsid w:val="00887FF8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e">
    <w:name w:val="Верхний колонтитул Знак"/>
    <w:basedOn w:val="a0"/>
    <w:link w:val="ad"/>
    <w:rsid w:val="00887FF8"/>
    <w:rPr>
      <w:rFonts w:ascii="Times New Roman" w:eastAsia="Times New Roman" w:hAnsi="Times New Roman" w:cs="Times New Roman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yperlink" Target="http://www.istrodina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hyperlink" Target="http://www.base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estival.1september.ru" TargetMode="Externa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school-conection.edu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openclas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5189</Words>
  <Characters>29578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6</cp:revision>
  <dcterms:created xsi:type="dcterms:W3CDTF">2021-03-27T02:49:00Z</dcterms:created>
  <dcterms:modified xsi:type="dcterms:W3CDTF">2021-11-12T05:51:00Z</dcterms:modified>
</cp:coreProperties>
</file>